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E6B" w:rsidRPr="0048637C" w:rsidRDefault="005F3E6B" w:rsidP="006F0D62">
      <w:pPr>
        <w:spacing w:after="0" w:line="240" w:lineRule="auto"/>
        <w:ind w:left="5580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48637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ЗАТВЕРДЖЕНО</w:t>
      </w:r>
    </w:p>
    <w:p w:rsidR="005F3E6B" w:rsidRPr="0048637C" w:rsidRDefault="005F3E6B" w:rsidP="006F0D62">
      <w:pPr>
        <w:spacing w:after="0" w:line="240" w:lineRule="auto"/>
        <w:ind w:left="5580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48637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рішення </w:t>
      </w:r>
      <w:r w:rsidR="007C4FD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21</w:t>
      </w:r>
      <w:r w:rsidRPr="0048637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-ї сесії обласної ради VІI скликання</w:t>
      </w:r>
    </w:p>
    <w:p w:rsidR="005F3E6B" w:rsidRPr="0048637C" w:rsidRDefault="005F3E6B" w:rsidP="006F0D62">
      <w:pPr>
        <w:spacing w:after="0" w:line="240" w:lineRule="auto"/>
        <w:ind w:left="5580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48637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від </w:t>
      </w:r>
      <w:r w:rsidR="007C4FD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27.03.2018</w:t>
      </w:r>
      <w:r w:rsidRPr="0048637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р. № </w:t>
      </w:r>
      <w:r w:rsidR="007C4FD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9-21/18</w:t>
      </w:r>
    </w:p>
    <w:p w:rsidR="005F3E6B" w:rsidRPr="0048637C" w:rsidRDefault="005F3E6B" w:rsidP="006F0D62">
      <w:pPr>
        <w:spacing w:after="0" w:line="240" w:lineRule="auto"/>
        <w:ind w:left="5103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5F3E6B" w:rsidRPr="0048637C" w:rsidRDefault="005F3E6B" w:rsidP="006F0D6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48637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</w:t>
      </w:r>
      <w:r w:rsidRPr="0048637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</w:t>
      </w:r>
    </w:p>
    <w:p w:rsidR="005F3E6B" w:rsidRPr="0048637C" w:rsidRDefault="005F3E6B" w:rsidP="006F0D6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5F3E6B" w:rsidRPr="0048637C" w:rsidRDefault="005F3E6B" w:rsidP="006F0D6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5F3E6B" w:rsidRPr="0048637C" w:rsidRDefault="005F3E6B" w:rsidP="006F0D6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5F3E6B" w:rsidRPr="0048637C" w:rsidRDefault="005F3E6B" w:rsidP="006F0D6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5F3E6B" w:rsidRPr="0048637C" w:rsidRDefault="005F3E6B" w:rsidP="006F0D6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5F3E6B" w:rsidRPr="0048637C" w:rsidRDefault="005F3E6B" w:rsidP="006F0D6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5F3E6B" w:rsidRPr="0048637C" w:rsidRDefault="005F3E6B" w:rsidP="006F0D6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5F3E6B" w:rsidRPr="0048637C" w:rsidRDefault="005F3E6B" w:rsidP="006F0D6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5F3E6B" w:rsidRPr="0048637C" w:rsidRDefault="005F3E6B" w:rsidP="006F0D6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5F3E6B" w:rsidRPr="0048637C" w:rsidRDefault="005F3E6B" w:rsidP="006F0D6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5F3E6B" w:rsidRPr="0048637C" w:rsidRDefault="005F3E6B" w:rsidP="006F0D6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5F3E6B" w:rsidRPr="0048637C" w:rsidRDefault="005F3E6B" w:rsidP="006F0D6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5F3E6B" w:rsidRPr="0048637C" w:rsidRDefault="005F3E6B" w:rsidP="006F0D6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5F3E6B" w:rsidRPr="0048637C" w:rsidRDefault="00A97335" w:rsidP="006879B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48637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КОМПЛЕКСНА</w:t>
      </w:r>
      <w:r w:rsidR="005F3E6B" w:rsidRPr="0048637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ПРОГРАМА</w:t>
      </w:r>
    </w:p>
    <w:p w:rsidR="005F3E6B" w:rsidRPr="0048637C" w:rsidRDefault="005F3E6B" w:rsidP="006879B7">
      <w:pPr>
        <w:spacing w:after="0" w:line="240" w:lineRule="auto"/>
        <w:ind w:right="-365" w:hanging="180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48637C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розвитку освітньої галузі</w:t>
      </w:r>
    </w:p>
    <w:p w:rsidR="005F3E6B" w:rsidRPr="0048637C" w:rsidRDefault="005F3E6B" w:rsidP="006879B7">
      <w:pPr>
        <w:spacing w:after="0" w:line="240" w:lineRule="auto"/>
        <w:ind w:right="-365" w:hanging="180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48637C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Чернівецької області на 2018 – 202</w:t>
      </w:r>
      <w:r w:rsidR="007F3A38" w:rsidRPr="0048637C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2</w:t>
      </w:r>
      <w:r w:rsidRPr="0048637C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роки</w:t>
      </w:r>
    </w:p>
    <w:p w:rsidR="005F3E6B" w:rsidRPr="0048637C" w:rsidRDefault="005F3E6B" w:rsidP="006879B7">
      <w:pPr>
        <w:spacing w:after="0" w:line="240" w:lineRule="auto"/>
        <w:ind w:firstLine="5040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5F3E6B" w:rsidRPr="0048637C" w:rsidRDefault="005F3E6B" w:rsidP="006F0D62">
      <w:pPr>
        <w:tabs>
          <w:tab w:val="left" w:pos="920"/>
        </w:tabs>
        <w:spacing w:after="0" w:line="240" w:lineRule="auto"/>
        <w:ind w:left="920" w:right="-365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5F3E6B" w:rsidRPr="0048637C" w:rsidRDefault="005F3E6B" w:rsidP="006F0D62">
      <w:pPr>
        <w:tabs>
          <w:tab w:val="left" w:pos="920"/>
        </w:tabs>
        <w:spacing w:after="0" w:line="240" w:lineRule="auto"/>
        <w:ind w:left="920" w:right="-365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5F3E6B" w:rsidRPr="0048637C" w:rsidRDefault="005F3E6B" w:rsidP="006F0D62">
      <w:pPr>
        <w:tabs>
          <w:tab w:val="left" w:pos="920"/>
        </w:tabs>
        <w:spacing w:after="0" w:line="240" w:lineRule="auto"/>
        <w:ind w:left="920" w:right="-365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5F3E6B" w:rsidRPr="0048637C" w:rsidRDefault="005F3E6B" w:rsidP="006F0D62">
      <w:pPr>
        <w:tabs>
          <w:tab w:val="left" w:pos="920"/>
        </w:tabs>
        <w:spacing w:after="0" w:line="240" w:lineRule="auto"/>
        <w:ind w:left="920" w:right="-365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5F3E6B" w:rsidRPr="0048637C" w:rsidRDefault="005F3E6B" w:rsidP="006F0D62">
      <w:pPr>
        <w:tabs>
          <w:tab w:val="left" w:pos="920"/>
        </w:tabs>
        <w:spacing w:after="0" w:line="240" w:lineRule="auto"/>
        <w:ind w:left="920" w:right="-365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5F3E6B" w:rsidRPr="0048637C" w:rsidRDefault="005F3E6B" w:rsidP="006F0D62">
      <w:pPr>
        <w:tabs>
          <w:tab w:val="left" w:pos="920"/>
        </w:tabs>
        <w:spacing w:after="0" w:line="240" w:lineRule="auto"/>
        <w:ind w:left="920" w:right="-365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5F3E6B" w:rsidRPr="0048637C" w:rsidRDefault="005F3E6B" w:rsidP="006F0D62">
      <w:pPr>
        <w:tabs>
          <w:tab w:val="left" w:pos="920"/>
        </w:tabs>
        <w:spacing w:after="0" w:line="240" w:lineRule="auto"/>
        <w:ind w:left="920" w:right="-365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5F3E6B" w:rsidRPr="0048637C" w:rsidRDefault="005F3E6B" w:rsidP="006F0D62">
      <w:pPr>
        <w:tabs>
          <w:tab w:val="left" w:pos="920"/>
        </w:tabs>
        <w:spacing w:after="0" w:line="240" w:lineRule="auto"/>
        <w:ind w:left="920" w:right="-365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5F3E6B" w:rsidRPr="0048637C" w:rsidRDefault="005F3E6B" w:rsidP="006F0D62">
      <w:pPr>
        <w:tabs>
          <w:tab w:val="left" w:pos="920"/>
        </w:tabs>
        <w:spacing w:after="0" w:line="240" w:lineRule="auto"/>
        <w:ind w:left="920" w:right="-365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5F3E6B" w:rsidRPr="0048637C" w:rsidRDefault="005F3E6B" w:rsidP="006F0D62">
      <w:pPr>
        <w:tabs>
          <w:tab w:val="left" w:pos="920"/>
        </w:tabs>
        <w:spacing w:after="0" w:line="240" w:lineRule="auto"/>
        <w:ind w:left="920" w:right="-365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5F3E6B" w:rsidRPr="0048637C" w:rsidRDefault="005F3E6B" w:rsidP="006F0D62">
      <w:pPr>
        <w:tabs>
          <w:tab w:val="left" w:pos="920"/>
        </w:tabs>
        <w:spacing w:after="0" w:line="240" w:lineRule="auto"/>
        <w:ind w:left="920" w:right="-365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5F3E6B" w:rsidRPr="0048637C" w:rsidRDefault="005F3E6B" w:rsidP="006F0D62">
      <w:pPr>
        <w:tabs>
          <w:tab w:val="left" w:pos="920"/>
        </w:tabs>
        <w:spacing w:after="0" w:line="240" w:lineRule="auto"/>
        <w:ind w:left="920" w:right="-365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5F3E6B" w:rsidRPr="0048637C" w:rsidRDefault="005F3E6B" w:rsidP="006F0D62">
      <w:pPr>
        <w:tabs>
          <w:tab w:val="left" w:pos="920"/>
        </w:tabs>
        <w:spacing w:after="0" w:line="240" w:lineRule="auto"/>
        <w:ind w:left="920" w:right="-365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5F3E6B" w:rsidRPr="0048637C" w:rsidRDefault="005F3E6B" w:rsidP="006F0D62">
      <w:pPr>
        <w:tabs>
          <w:tab w:val="left" w:pos="920"/>
        </w:tabs>
        <w:spacing w:after="0" w:line="240" w:lineRule="auto"/>
        <w:ind w:left="920" w:right="-365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5F3E6B" w:rsidRDefault="005F3E6B" w:rsidP="006F0D62">
      <w:pPr>
        <w:tabs>
          <w:tab w:val="left" w:pos="920"/>
        </w:tabs>
        <w:spacing w:after="0" w:line="240" w:lineRule="auto"/>
        <w:ind w:left="920" w:right="-365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7C4FD2" w:rsidRDefault="007C4FD2" w:rsidP="006F0D62">
      <w:pPr>
        <w:tabs>
          <w:tab w:val="left" w:pos="920"/>
        </w:tabs>
        <w:spacing w:after="0" w:line="240" w:lineRule="auto"/>
        <w:ind w:left="920" w:right="-365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7C4FD2" w:rsidRPr="0048637C" w:rsidRDefault="007C4FD2" w:rsidP="006F0D62">
      <w:pPr>
        <w:tabs>
          <w:tab w:val="left" w:pos="920"/>
        </w:tabs>
        <w:spacing w:after="0" w:line="240" w:lineRule="auto"/>
        <w:ind w:left="920" w:right="-365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5F3E6B" w:rsidRPr="0048637C" w:rsidRDefault="005F3E6B" w:rsidP="006F0D62">
      <w:pPr>
        <w:tabs>
          <w:tab w:val="left" w:pos="920"/>
        </w:tabs>
        <w:spacing w:after="0" w:line="240" w:lineRule="auto"/>
        <w:ind w:left="920" w:right="-365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2958D7" w:rsidRPr="0048637C" w:rsidRDefault="005F3E6B" w:rsidP="006F0D62">
      <w:pPr>
        <w:tabs>
          <w:tab w:val="left" w:pos="920"/>
        </w:tabs>
        <w:spacing w:after="0" w:line="240" w:lineRule="auto"/>
        <w:ind w:left="920" w:right="-365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48637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                     </w:t>
      </w:r>
    </w:p>
    <w:p w:rsidR="00C874F3" w:rsidRDefault="005F3E6B" w:rsidP="00C874F3">
      <w:pPr>
        <w:tabs>
          <w:tab w:val="left" w:pos="920"/>
        </w:tabs>
        <w:spacing w:after="0" w:line="240" w:lineRule="auto"/>
        <w:ind w:right="-365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48637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м. Чернівці</w:t>
      </w:r>
    </w:p>
    <w:p w:rsidR="005F3E6B" w:rsidRPr="0048637C" w:rsidRDefault="005F3E6B" w:rsidP="00C874F3">
      <w:pPr>
        <w:tabs>
          <w:tab w:val="left" w:pos="920"/>
        </w:tabs>
        <w:spacing w:after="0" w:line="240" w:lineRule="auto"/>
        <w:ind w:right="-365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48637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201</w:t>
      </w:r>
      <w:r w:rsidR="00BA5ED4" w:rsidRPr="0048637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8</w:t>
      </w:r>
    </w:p>
    <w:p w:rsidR="005F3E6B" w:rsidRPr="0048637C" w:rsidRDefault="005F3E6B" w:rsidP="006F0D62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6659FD" w:rsidRPr="0048637C" w:rsidRDefault="006659FD" w:rsidP="006F0D62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5F3E6B" w:rsidRPr="0048637C" w:rsidRDefault="005F3E6B" w:rsidP="007C4FD2">
      <w:pPr>
        <w:pStyle w:val="a3"/>
        <w:numPr>
          <w:ilvl w:val="0"/>
          <w:numId w:val="1"/>
        </w:numPr>
        <w:ind w:left="0" w:firstLine="0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48637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lastRenderedPageBreak/>
        <w:t>Загальна характеристика Комплексної програми</w:t>
      </w:r>
    </w:p>
    <w:tbl>
      <w:tblPr>
        <w:tblW w:w="990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0"/>
        <w:gridCol w:w="3780"/>
        <w:gridCol w:w="5400"/>
      </w:tblGrid>
      <w:tr w:rsidR="0048637C" w:rsidRPr="00153D5B" w:rsidTr="007C4FD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E6B" w:rsidRPr="0048637C" w:rsidRDefault="005F3E6B" w:rsidP="006F0D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48637C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E6B" w:rsidRPr="0048637C" w:rsidRDefault="005F3E6B" w:rsidP="006F0D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48637C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 xml:space="preserve">Ініціатор розроблення програми 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E6B" w:rsidRPr="0048637C" w:rsidRDefault="005F3E6B" w:rsidP="006F0D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8637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Департамент освіти і науки Чернівецької облдержадміністрації</w:t>
            </w:r>
          </w:p>
        </w:tc>
      </w:tr>
      <w:tr w:rsidR="0048637C" w:rsidRPr="00153D5B" w:rsidTr="007C4FD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E6B" w:rsidRPr="0048637C" w:rsidRDefault="005F3E6B" w:rsidP="006F0D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48637C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E6B" w:rsidRPr="0048637C" w:rsidRDefault="005F3E6B" w:rsidP="006F0D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48637C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Дата, номер і назва розпорядчого документу органу виконавчої влади про розроблення програми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E6B" w:rsidRPr="0048637C" w:rsidRDefault="005F3E6B" w:rsidP="006F0D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8637C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Закон України «Про освіту», </w:t>
            </w:r>
            <w:r w:rsidRPr="0048637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Стратегія розвитку Чернівецької області на період до 2020 року, затверджена рішенням 31-ї сесії обласної ради </w:t>
            </w:r>
            <w:proofErr w:type="spellStart"/>
            <w:r w:rsidRPr="0048637C">
              <w:rPr>
                <w:rFonts w:ascii="Times New Roman" w:hAnsi="Times New Roman"/>
                <w:sz w:val="28"/>
                <w:szCs w:val="28"/>
              </w:rPr>
              <w:t>V</w:t>
            </w:r>
            <w:proofErr w:type="spellEnd"/>
            <w:r w:rsidRPr="0048637C">
              <w:rPr>
                <w:rFonts w:ascii="Times New Roman" w:hAnsi="Times New Roman"/>
                <w:sz w:val="28"/>
                <w:szCs w:val="28"/>
                <w:lang w:val="uk-UA"/>
              </w:rPr>
              <w:t>І скликання від 18.06.2015 № 63-31/15</w:t>
            </w:r>
            <w:r w:rsidR="00324DE6" w:rsidRPr="0048637C">
              <w:rPr>
                <w:rFonts w:ascii="Times New Roman" w:hAnsi="Times New Roman"/>
                <w:sz w:val="28"/>
                <w:szCs w:val="28"/>
                <w:lang w:val="uk-UA"/>
              </w:rPr>
              <w:t>, плану заходів з реалізації у 2018-2020 роках Стратегії розвитку Чернівецької області на період до 2020 року</w:t>
            </w:r>
          </w:p>
        </w:tc>
      </w:tr>
      <w:tr w:rsidR="0048637C" w:rsidRPr="00153D5B" w:rsidTr="007C4FD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E6B" w:rsidRPr="0048637C" w:rsidRDefault="005F3E6B" w:rsidP="006F0D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48637C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E6B" w:rsidRPr="0048637C" w:rsidRDefault="005F3E6B" w:rsidP="006F0D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48637C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Розробник програми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E6B" w:rsidRPr="0048637C" w:rsidRDefault="005F3E6B" w:rsidP="006F0D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8637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Департамент освіти і науки Чернівецької облдержадміністрації</w:t>
            </w:r>
          </w:p>
        </w:tc>
      </w:tr>
      <w:tr w:rsidR="0048637C" w:rsidRPr="00153D5B" w:rsidTr="007C4FD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E6B" w:rsidRPr="0048637C" w:rsidRDefault="005F3E6B" w:rsidP="006F0D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48637C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4.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E6B" w:rsidRPr="0048637C" w:rsidRDefault="005F3E6B" w:rsidP="006F0D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48637C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Відповідальний виконавець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E6B" w:rsidRPr="0048637C" w:rsidRDefault="005F3E6B" w:rsidP="006F0D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8637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Департамент освіти і науки Чернівецької облдержадміністрації</w:t>
            </w:r>
          </w:p>
        </w:tc>
      </w:tr>
      <w:tr w:rsidR="0048637C" w:rsidRPr="0048637C" w:rsidTr="007C4FD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E6B" w:rsidRPr="0048637C" w:rsidRDefault="005F3E6B" w:rsidP="006F0D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48637C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5.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E6B" w:rsidRPr="0048637C" w:rsidRDefault="005F3E6B" w:rsidP="006F0D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48637C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Терміни реалізації програми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E6B" w:rsidRPr="0048637C" w:rsidRDefault="005F3E6B" w:rsidP="006659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8637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2018– 202</w:t>
            </w:r>
            <w:r w:rsidR="006659FD" w:rsidRPr="0048637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</w:t>
            </w:r>
            <w:r w:rsidRPr="0048637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роки</w:t>
            </w:r>
          </w:p>
        </w:tc>
      </w:tr>
      <w:tr w:rsidR="0048637C" w:rsidRPr="0048637C" w:rsidTr="007C4FD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E6B" w:rsidRPr="0048637C" w:rsidRDefault="005F3E6B" w:rsidP="006F0D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48637C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6.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E6B" w:rsidRPr="0048637C" w:rsidRDefault="005F3E6B" w:rsidP="006F0D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48637C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Перелік місцевих бюджетів, які приймають участь у виконанні програми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37C" w:rsidRDefault="0048637C" w:rsidP="006F0D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Державний бюджет</w:t>
            </w:r>
          </w:p>
          <w:p w:rsidR="005F3E6B" w:rsidRPr="0048637C" w:rsidRDefault="005F3E6B" w:rsidP="006F0D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8637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Обласний бюджет</w:t>
            </w:r>
          </w:p>
          <w:p w:rsidR="005F3E6B" w:rsidRPr="0048637C" w:rsidRDefault="005F3E6B" w:rsidP="006F0D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8637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Місцеві бюджети</w:t>
            </w:r>
          </w:p>
        </w:tc>
      </w:tr>
      <w:tr w:rsidR="0048637C" w:rsidRPr="0048637C" w:rsidTr="007C4FD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E6B" w:rsidRPr="0048637C" w:rsidRDefault="005F3E6B" w:rsidP="006F0D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48637C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7.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E6B" w:rsidRPr="0048637C" w:rsidRDefault="005F3E6B" w:rsidP="006F0D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48637C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E6B" w:rsidRPr="0048637C" w:rsidRDefault="00B03DD7" w:rsidP="00071C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297969,0 </w:t>
            </w:r>
            <w:r w:rsidR="00BC6323" w:rsidRPr="0048637C">
              <w:rPr>
                <w:rFonts w:ascii="Times New Roman" w:eastAsia="Times New Roman" w:hAnsi="Times New Roman"/>
                <w:sz w:val="27"/>
                <w:szCs w:val="27"/>
                <w:lang w:val="uk-UA" w:eastAsia="ru-RU"/>
              </w:rPr>
              <w:t>тис. грн.</w:t>
            </w:r>
          </w:p>
        </w:tc>
      </w:tr>
      <w:tr w:rsidR="0048637C" w:rsidRPr="0048637C" w:rsidTr="007C4FD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E6B" w:rsidRPr="0048637C" w:rsidRDefault="005F3E6B" w:rsidP="006F0D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48637C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7.1.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E6B" w:rsidRPr="0048637C" w:rsidRDefault="005F3E6B" w:rsidP="006F0D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48637C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в тому числі бюджетних коштів, з них: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E6B" w:rsidRPr="0048637C" w:rsidRDefault="005F3E6B" w:rsidP="006F0D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48637C" w:rsidRPr="0048637C" w:rsidTr="007C4FD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CDB" w:rsidRPr="0048637C" w:rsidRDefault="00071CDB" w:rsidP="00D46CC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48637C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7.2.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CDB" w:rsidRPr="0048637C" w:rsidRDefault="00071CDB" w:rsidP="006F0D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48637C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кошти державного бюджету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CDB" w:rsidRPr="0048637C" w:rsidRDefault="00B03DD7" w:rsidP="006F0D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1000,0 тис. грн.</w:t>
            </w:r>
          </w:p>
        </w:tc>
      </w:tr>
      <w:tr w:rsidR="0048637C" w:rsidRPr="0048637C" w:rsidTr="007C4FD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CDB" w:rsidRPr="0048637C" w:rsidRDefault="00071CDB" w:rsidP="006F0D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48637C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7.3.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CDB" w:rsidRPr="0048637C" w:rsidRDefault="00071CDB" w:rsidP="006F0D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48637C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кошти обласного бюджету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CDB" w:rsidRPr="0048637C" w:rsidRDefault="00B03DD7" w:rsidP="00324D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7"/>
                <w:szCs w:val="27"/>
                <w:lang w:val="uk-UA" w:eastAsia="ru-RU"/>
              </w:rPr>
              <w:t xml:space="preserve">13444,9 </w:t>
            </w:r>
            <w:r w:rsidR="00071CDB" w:rsidRPr="0048637C">
              <w:rPr>
                <w:rFonts w:ascii="Times New Roman" w:eastAsia="Times New Roman" w:hAnsi="Times New Roman"/>
                <w:sz w:val="27"/>
                <w:szCs w:val="27"/>
                <w:lang w:val="uk-UA" w:eastAsia="ru-RU"/>
              </w:rPr>
              <w:t>тис. грн.</w:t>
            </w:r>
          </w:p>
        </w:tc>
      </w:tr>
      <w:tr w:rsidR="0048637C" w:rsidRPr="0048637C" w:rsidTr="007C4FD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CDB" w:rsidRPr="0048637C" w:rsidRDefault="00071CDB" w:rsidP="006F0D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48637C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7.4.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CDB" w:rsidRPr="0048637C" w:rsidRDefault="00071CDB" w:rsidP="006F0D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48637C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кошти місцевих бюджетів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CDB" w:rsidRPr="0048637C" w:rsidRDefault="00B03DD7" w:rsidP="006F0D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7"/>
                <w:szCs w:val="27"/>
                <w:lang w:val="uk-UA" w:eastAsia="ru-RU"/>
              </w:rPr>
              <w:t xml:space="preserve">283524,1 </w:t>
            </w:r>
            <w:bookmarkStart w:id="0" w:name="_GoBack"/>
            <w:bookmarkEnd w:id="0"/>
            <w:r w:rsidR="00071CDB" w:rsidRPr="0048637C">
              <w:rPr>
                <w:rFonts w:ascii="Times New Roman" w:eastAsia="Times New Roman" w:hAnsi="Times New Roman"/>
                <w:sz w:val="27"/>
                <w:szCs w:val="27"/>
                <w:lang w:val="uk-UA" w:eastAsia="ru-RU"/>
              </w:rPr>
              <w:t>тис. грн.</w:t>
            </w:r>
          </w:p>
        </w:tc>
      </w:tr>
      <w:tr w:rsidR="0048637C" w:rsidRPr="0048637C" w:rsidTr="007C4FD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CDB" w:rsidRPr="0048637C" w:rsidRDefault="00071CDB" w:rsidP="006F0D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48637C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8.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CDB" w:rsidRPr="0048637C" w:rsidRDefault="00071CDB" w:rsidP="006F0D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48637C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Основні джерела фінансування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CDB" w:rsidRPr="0048637C" w:rsidRDefault="00071CDB" w:rsidP="006F0D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8637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державний бюджет, обласний бюджет, місцеві бюджети </w:t>
            </w:r>
            <w:r w:rsidRPr="0048637C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(районні бюджети, бюджети міст обласного значення, бюджети </w:t>
            </w:r>
            <w:proofErr w:type="spellStart"/>
            <w:r w:rsidRPr="0048637C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ОТГ</w:t>
            </w:r>
            <w:proofErr w:type="spellEnd"/>
            <w:r w:rsidRPr="0048637C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)</w:t>
            </w:r>
          </w:p>
        </w:tc>
      </w:tr>
    </w:tbl>
    <w:p w:rsidR="005F3E6B" w:rsidRPr="0048637C" w:rsidRDefault="005F3E6B" w:rsidP="006F0D62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5F3E6B" w:rsidRPr="0048637C" w:rsidRDefault="005F3E6B" w:rsidP="006F0D62">
      <w:pPr>
        <w:jc w:val="both"/>
        <w:rPr>
          <w:rFonts w:ascii="Times New Roman" w:hAnsi="Times New Roman"/>
          <w:sz w:val="28"/>
          <w:szCs w:val="28"/>
        </w:rPr>
      </w:pPr>
    </w:p>
    <w:p w:rsidR="005F3E6B" w:rsidRPr="0048637C" w:rsidRDefault="005F3E6B" w:rsidP="006F0D62">
      <w:pPr>
        <w:jc w:val="both"/>
        <w:rPr>
          <w:rFonts w:ascii="Times New Roman" w:hAnsi="Times New Roman"/>
          <w:sz w:val="28"/>
          <w:szCs w:val="28"/>
        </w:rPr>
      </w:pPr>
    </w:p>
    <w:p w:rsidR="005F3E6B" w:rsidRPr="0048637C" w:rsidRDefault="005F3E6B" w:rsidP="006F0D62">
      <w:pPr>
        <w:jc w:val="both"/>
        <w:rPr>
          <w:rFonts w:ascii="Times New Roman" w:hAnsi="Times New Roman"/>
          <w:sz w:val="28"/>
          <w:szCs w:val="28"/>
        </w:rPr>
      </w:pPr>
    </w:p>
    <w:p w:rsidR="002958D7" w:rsidRPr="0048637C" w:rsidRDefault="002958D7" w:rsidP="006F0D6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71CDB" w:rsidRPr="0048637C" w:rsidRDefault="00071CDB" w:rsidP="006F0D6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71CDB" w:rsidRPr="0048637C" w:rsidRDefault="00071CDB" w:rsidP="006F0D6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71CDB" w:rsidRPr="0048637C" w:rsidRDefault="00071CDB" w:rsidP="006F0D6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5F3E6B" w:rsidRPr="0048637C" w:rsidRDefault="005F3E6B" w:rsidP="00085375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48637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lastRenderedPageBreak/>
        <w:t>ІІ.  Визначення основних проблем, на розв’язання</w:t>
      </w:r>
    </w:p>
    <w:p w:rsidR="005F3E6B" w:rsidRPr="0048637C" w:rsidRDefault="005F3E6B" w:rsidP="00085375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48637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яких спрямована Програма</w:t>
      </w:r>
    </w:p>
    <w:p w:rsidR="006879B7" w:rsidRPr="0048637C" w:rsidRDefault="006879B7" w:rsidP="00085375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153D5B" w:rsidRDefault="005A149E" w:rsidP="00BA5ED4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48637C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="005F3E6B" w:rsidRPr="0048637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Програма розроблена відповідно до Конституції України, </w:t>
      </w:r>
      <w:r w:rsidR="005F3E6B" w:rsidRPr="0048637C">
        <w:rPr>
          <w:rFonts w:ascii="Times New Roman" w:hAnsi="Times New Roman"/>
          <w:sz w:val="28"/>
          <w:szCs w:val="28"/>
          <w:lang w:val="uk-UA"/>
        </w:rPr>
        <w:t xml:space="preserve">Конвенції ООН про права дитини, </w:t>
      </w:r>
      <w:r w:rsidR="00B61B19" w:rsidRPr="0048637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законів </w:t>
      </w:r>
      <w:r w:rsidR="005F3E6B" w:rsidRPr="0048637C">
        <w:rPr>
          <w:rFonts w:ascii="Times New Roman" w:eastAsia="Times New Roman" w:hAnsi="Times New Roman"/>
          <w:sz w:val="28"/>
          <w:szCs w:val="28"/>
          <w:lang w:val="uk-UA" w:eastAsia="ru-RU"/>
        </w:rPr>
        <w:t>У</w:t>
      </w:r>
      <w:r w:rsidR="00B61B19" w:rsidRPr="0048637C">
        <w:rPr>
          <w:rFonts w:ascii="Times New Roman" w:eastAsia="Times New Roman" w:hAnsi="Times New Roman"/>
          <w:sz w:val="28"/>
          <w:szCs w:val="28"/>
          <w:lang w:val="uk-UA" w:eastAsia="ru-RU"/>
        </w:rPr>
        <w:t>країни</w:t>
      </w:r>
      <w:r w:rsidR="005F3E6B" w:rsidRPr="0048637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«Про освіту»</w:t>
      </w:r>
      <w:r w:rsidR="00E828B4" w:rsidRPr="0048637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(в новій редакції)</w:t>
      </w:r>
      <w:r w:rsidR="005F3E6B" w:rsidRPr="0048637C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5F3E6B" w:rsidRPr="0048637C">
        <w:rPr>
          <w:rFonts w:ascii="Times New Roman" w:hAnsi="Times New Roman"/>
          <w:sz w:val="28"/>
          <w:szCs w:val="28"/>
          <w:lang w:val="uk-UA"/>
        </w:rPr>
        <w:t xml:space="preserve"> «П</w:t>
      </w:r>
      <w:r w:rsidR="00B61B19" w:rsidRPr="0048637C">
        <w:rPr>
          <w:rFonts w:ascii="Times New Roman" w:hAnsi="Times New Roman"/>
          <w:sz w:val="28"/>
          <w:szCs w:val="28"/>
          <w:lang w:val="uk-UA"/>
        </w:rPr>
        <w:t xml:space="preserve">ро загальну середню освіту», </w:t>
      </w:r>
      <w:r w:rsidR="005F3E6B" w:rsidRPr="0048637C">
        <w:rPr>
          <w:rFonts w:ascii="Times New Roman" w:hAnsi="Times New Roman"/>
          <w:sz w:val="28"/>
          <w:szCs w:val="28"/>
          <w:lang w:val="uk-UA"/>
        </w:rPr>
        <w:t>«Про професійно-технічн</w:t>
      </w:r>
      <w:r w:rsidRPr="0048637C">
        <w:rPr>
          <w:rFonts w:ascii="Times New Roman" w:hAnsi="Times New Roman"/>
          <w:sz w:val="28"/>
          <w:szCs w:val="28"/>
          <w:lang w:val="uk-UA"/>
        </w:rPr>
        <w:t>у</w:t>
      </w:r>
      <w:r w:rsidR="00BA5ED4" w:rsidRPr="0048637C">
        <w:rPr>
          <w:rFonts w:ascii="Times New Roman" w:hAnsi="Times New Roman"/>
          <w:sz w:val="28"/>
          <w:szCs w:val="28"/>
          <w:lang w:val="uk-UA"/>
        </w:rPr>
        <w:t xml:space="preserve"> освіту», «Про вищу освіту», «Про наукову і науково-технічну діяльність», «Про пріоритетні напрями інноваційної діяльності в Україні»;</w:t>
      </w:r>
      <w:r w:rsidR="00BC5BE5"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="00B61B19"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>Концепції</w:t>
      </w:r>
      <w:r w:rsidR="00E828B4"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="00B61B19"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>реаліз</w:t>
      </w:r>
      <w:r w:rsidR="00BC5BE5"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ації державної політики у сфері </w:t>
      </w:r>
      <w:r w:rsidR="00B61B19"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>реформування загальної середньої освіти «Нова українська школа» </w:t>
      </w:r>
      <w:r w:rsidR="00E828B4"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на період до </w:t>
      </w:r>
      <w:r w:rsidR="00B61B19"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2029 року, схваленої розпорядженням Кабінету Міністрів України </w:t>
      </w:r>
      <w:r w:rsidR="00E828B4"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від 14 грудня </w:t>
      </w:r>
      <w:r w:rsidR="00B61B19"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>2016 р. № 988-р</w:t>
      </w:r>
      <w:r w:rsidR="00BA5ED4"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>, розпорядження Чернівецької о</w:t>
      </w:r>
      <w:r w:rsidR="00971EAC"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>бласної державної адміністрації</w:t>
      </w:r>
      <w:r w:rsidR="00BA5ED4"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="00971EAC"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>від 22.01.2018 № 51-р «Про затвердження плану заходів на 2018-2029 роки із запровадження Концепції реалізації державної політики у сфері реформування загальної середньої освіти «Нова українська школа» в Чернівецькій області»</w:t>
      </w:r>
      <w:r w:rsidR="00324DE6"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; </w:t>
      </w:r>
      <w:proofErr w:type="spellStart"/>
      <w:r w:rsidR="00324DE6" w:rsidRPr="0048637C">
        <w:rPr>
          <w:rFonts w:ascii="Times New Roman" w:hAnsi="Times New Roman"/>
          <w:sz w:val="28"/>
          <w:szCs w:val="28"/>
          <w:lang w:val="uk-UA"/>
        </w:rPr>
        <w:t>Стратегіі</w:t>
      </w:r>
      <w:proofErr w:type="spellEnd"/>
      <w:r w:rsidR="00324DE6" w:rsidRPr="0048637C">
        <w:rPr>
          <w:rFonts w:ascii="Times New Roman" w:hAnsi="Times New Roman"/>
          <w:sz w:val="28"/>
          <w:szCs w:val="28"/>
          <w:lang w:val="uk-UA"/>
        </w:rPr>
        <w:t xml:space="preserve"> розвитку Чернівецької області на період до 2020 року, затверджена рішенням 31-ї сесії обласної ради </w:t>
      </w:r>
      <w:proofErr w:type="spellStart"/>
      <w:r w:rsidR="00324DE6" w:rsidRPr="0048637C">
        <w:rPr>
          <w:rFonts w:ascii="Times New Roman" w:hAnsi="Times New Roman"/>
          <w:sz w:val="28"/>
          <w:szCs w:val="28"/>
        </w:rPr>
        <w:t>V</w:t>
      </w:r>
      <w:proofErr w:type="spellEnd"/>
      <w:r w:rsidR="00324DE6" w:rsidRPr="0048637C">
        <w:rPr>
          <w:rFonts w:ascii="Times New Roman" w:hAnsi="Times New Roman"/>
          <w:sz w:val="28"/>
          <w:szCs w:val="28"/>
          <w:lang w:val="uk-UA"/>
        </w:rPr>
        <w:t>І скликання від 18.06.2015 № 63-31/15, плану заходів з реалізації у 2018-2020 роках Стратегії розвитку Чернівецької області на період до 2020 року</w:t>
      </w:r>
      <w:r w:rsidR="00324DE6"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="00C874F3">
        <w:rPr>
          <w:rFonts w:ascii="Times New Roman" w:eastAsia="Times New Roman" w:hAnsi="Times New Roman"/>
          <w:sz w:val="28"/>
          <w:szCs w:val="28"/>
          <w:lang w:val="uk-UA" w:eastAsia="uk-UA"/>
        </w:rPr>
        <w:t>.</w:t>
      </w:r>
      <w:r w:rsidR="00324DE6"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="00324DE6"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="00E828B4"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Комплексна </w:t>
      </w:r>
      <w:r w:rsidR="00C874F3" w:rsidRPr="0048637C">
        <w:rPr>
          <w:rFonts w:ascii="Times New Roman" w:hAnsi="Times New Roman"/>
          <w:sz w:val="28"/>
          <w:szCs w:val="28"/>
          <w:lang w:val="uk-UA"/>
        </w:rPr>
        <w:t xml:space="preserve">програма </w:t>
      </w:r>
      <w:r w:rsidR="00E828B4" w:rsidRPr="0048637C">
        <w:rPr>
          <w:rFonts w:ascii="Times New Roman" w:hAnsi="Times New Roman"/>
          <w:sz w:val="28"/>
          <w:szCs w:val="28"/>
          <w:lang w:val="uk-UA"/>
        </w:rPr>
        <w:t xml:space="preserve">розвитку освітньої галузі Чернівецької області на 2018-2022 рр. базується на основних операційних цілях та завданнях, визначених </w:t>
      </w:r>
      <w:r w:rsidR="007F3A38" w:rsidRPr="0048637C">
        <w:rPr>
          <w:rFonts w:ascii="Times New Roman" w:hAnsi="Times New Roman"/>
          <w:sz w:val="28"/>
          <w:szCs w:val="28"/>
          <w:lang w:val="uk-UA"/>
        </w:rPr>
        <w:t>Стратегі</w:t>
      </w:r>
      <w:r w:rsidR="00E828B4" w:rsidRPr="0048637C">
        <w:rPr>
          <w:rFonts w:ascii="Times New Roman" w:hAnsi="Times New Roman"/>
          <w:sz w:val="28"/>
          <w:szCs w:val="28"/>
          <w:lang w:val="uk-UA"/>
        </w:rPr>
        <w:t>єю</w:t>
      </w:r>
      <w:r w:rsidR="007F3A38" w:rsidRPr="0048637C">
        <w:rPr>
          <w:rFonts w:ascii="Times New Roman" w:hAnsi="Times New Roman"/>
          <w:sz w:val="28"/>
          <w:szCs w:val="28"/>
          <w:lang w:val="uk-UA"/>
        </w:rPr>
        <w:t xml:space="preserve"> розвитку Чернівецької області на </w:t>
      </w:r>
      <w:r w:rsidR="00C874F3">
        <w:rPr>
          <w:rFonts w:ascii="Times New Roman" w:hAnsi="Times New Roman"/>
          <w:sz w:val="28"/>
          <w:szCs w:val="28"/>
          <w:lang w:val="uk-UA"/>
        </w:rPr>
        <w:t>період до 2020 року, затвердженою</w:t>
      </w:r>
      <w:r w:rsidR="007F3A38" w:rsidRPr="0048637C">
        <w:rPr>
          <w:rFonts w:ascii="Times New Roman" w:hAnsi="Times New Roman"/>
          <w:sz w:val="28"/>
          <w:szCs w:val="28"/>
          <w:lang w:val="uk-UA"/>
        </w:rPr>
        <w:t xml:space="preserve"> рішенням 31-ї сесії обласної ради </w:t>
      </w:r>
      <w:proofErr w:type="spellStart"/>
      <w:r w:rsidR="007F3A38" w:rsidRPr="0048637C">
        <w:rPr>
          <w:rFonts w:ascii="Times New Roman" w:hAnsi="Times New Roman"/>
          <w:sz w:val="28"/>
          <w:szCs w:val="28"/>
        </w:rPr>
        <w:t>V</w:t>
      </w:r>
      <w:proofErr w:type="spellEnd"/>
      <w:r w:rsidR="007F3A38" w:rsidRPr="0048637C">
        <w:rPr>
          <w:rFonts w:ascii="Times New Roman" w:hAnsi="Times New Roman"/>
          <w:sz w:val="28"/>
          <w:szCs w:val="28"/>
          <w:lang w:val="uk-UA"/>
        </w:rPr>
        <w:t xml:space="preserve">І скликання від 18.06.2015 </w:t>
      </w:r>
      <w:r w:rsidR="00E828B4" w:rsidRPr="0048637C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7F3A38" w:rsidRPr="0048637C">
        <w:rPr>
          <w:rFonts w:ascii="Times New Roman" w:hAnsi="Times New Roman"/>
          <w:sz w:val="28"/>
          <w:szCs w:val="28"/>
          <w:lang w:val="uk-UA"/>
        </w:rPr>
        <w:t>№ 63-31/15.</w:t>
      </w:r>
    </w:p>
    <w:p w:rsidR="00E95246" w:rsidRPr="0048637C" w:rsidRDefault="006F0D62" w:rsidP="00153D5B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>С</w:t>
      </w:r>
      <w:r w:rsidR="007F3A38" w:rsidRPr="0048637C">
        <w:rPr>
          <w:rFonts w:ascii="Times New Roman" w:hAnsi="Times New Roman"/>
          <w:sz w:val="28"/>
          <w:szCs w:val="28"/>
          <w:lang w:val="uk-UA"/>
        </w:rPr>
        <w:t xml:space="preserve">учасні </w:t>
      </w:r>
      <w:proofErr w:type="spellStart"/>
      <w:r w:rsidR="007F3A38"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>г</w:t>
      </w:r>
      <w:r w:rsidR="005A149E"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>лобалізаці</w:t>
      </w:r>
      <w:r w:rsidR="00E03E8F"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>йні</w:t>
      </w:r>
      <w:proofErr w:type="spellEnd"/>
      <w:r w:rsidR="00E03E8F"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процеси</w:t>
      </w:r>
      <w:r w:rsidR="007F3A38"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, </w:t>
      </w:r>
      <w:r w:rsidR="00186C67"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>перехід до</w:t>
      </w:r>
      <w:r w:rsidR="005A149E"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інформаційног</w:t>
      </w:r>
      <w:r w:rsidR="007F3A38"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>о суспільства</w:t>
      </w:r>
      <w:r w:rsidR="005A149E"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="007F3A38"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та європейський вибір України ставлять перед країною </w:t>
      </w:r>
      <w:r w:rsidR="00071CDB"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>завдання</w:t>
      </w:r>
      <w:r w:rsidR="007F3A38"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="00831978"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>забезпеч</w:t>
      </w:r>
      <w:r w:rsidR="00071CDB"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>ення</w:t>
      </w:r>
      <w:r w:rsidR="005A149E"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="007F3A38"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>пріоритетн</w:t>
      </w:r>
      <w:r w:rsidR="00071CDB"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>ості</w:t>
      </w:r>
      <w:r w:rsidR="00BC5BE5"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розвитку освіти і </w:t>
      </w:r>
      <w:r w:rsidR="005A149E"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>науки, першочергов</w:t>
      </w:r>
      <w:r w:rsidR="00071CDB"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>ого</w:t>
      </w:r>
      <w:r w:rsidR="005A149E"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="007F3A38"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формування </w:t>
      </w:r>
      <w:r w:rsidR="00D845DC" w:rsidRPr="0048637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людського капіталу держави, який залежить від високого рівня освіти і </w:t>
      </w:r>
      <w:r w:rsidR="004F69D9" w:rsidRPr="0048637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набуття професійн</w:t>
      </w:r>
      <w:r w:rsidR="00E95246" w:rsidRPr="0048637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их </w:t>
      </w:r>
      <w:proofErr w:type="spellStart"/>
      <w:r w:rsidR="00E95246" w:rsidRPr="0048637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компетентностей</w:t>
      </w:r>
      <w:proofErr w:type="spellEnd"/>
      <w:r w:rsidR="004F69D9" w:rsidRPr="0048637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D845DC" w:rsidRPr="0048637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молодого покоління</w:t>
      </w:r>
      <w:bookmarkStart w:id="1" w:name="o16"/>
      <w:bookmarkEnd w:id="1"/>
      <w:r w:rsidRPr="0048637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  <w:r w:rsidR="00831978" w:rsidRPr="0048637C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A7F5B" w:rsidRPr="0048637C" w:rsidRDefault="00441DDF" w:rsidP="00BA5ED4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Зниження показників України у міжнародних дослідженнях конкурентоспроможності та інноваційної привабливості; збільшення частки молоді, яка здобуває освіту за кордоном та недостатня мотивація її до освіти</w:t>
      </w:r>
      <w:r w:rsidR="00BA7F5B"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>;</w:t>
      </w:r>
      <w:r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="00BA7F5B"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>незадовільне матеріально-технічне забезпечення шкіл; застарілі зміст освіти та методики викладання</w:t>
      </w:r>
      <w:r w:rsidR="00BA5ED4"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>;</w:t>
      </w:r>
      <w:r w:rsidR="00BA7F5B"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зменшення обсягів фінансування освітньої галузі </w:t>
      </w:r>
      <w:r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>форму</w:t>
      </w:r>
      <w:r w:rsidR="00A97335"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>ють</w:t>
      </w:r>
      <w:r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загальнодержавну тенденцію до погіршення якості освіти. </w:t>
      </w:r>
    </w:p>
    <w:p w:rsidR="0001336F" w:rsidRPr="0048637C" w:rsidRDefault="00BA7F5B" w:rsidP="0001336F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48637C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>Концепція реалізації державної політики у сфері реформування загальної середньої освіти  «Нова українська школа» на період до 2029 року</w:t>
      </w:r>
      <w:r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="004C55B7"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та прийнятий закон </w:t>
      </w:r>
      <w:r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>У</w:t>
      </w:r>
      <w:r w:rsidR="004C55B7"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>країни</w:t>
      </w:r>
      <w:r w:rsidR="005A1D36"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«Про освіту»</w:t>
      </w:r>
      <w:r w:rsidR="00441DDF"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покликані сприяти подоланню </w:t>
      </w:r>
      <w:r w:rsidR="00441DDF"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>негативних тенденцій, забезпеченню соціальної рівності та згуртованості, економічного розвитку і конкурентоспроможності держави.</w:t>
      </w:r>
      <w:r w:rsidR="004C55B7"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="005A1D36"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Нова українська школа</w:t>
      </w:r>
      <w:r w:rsidR="0048637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="0001336F"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lastRenderedPageBreak/>
        <w:t xml:space="preserve">передбачає низку новацій, зокрема: створення сучасного освітнього середовища; </w:t>
      </w:r>
      <w:r w:rsidR="00C874F3">
        <w:rPr>
          <w:rFonts w:ascii="Times New Roman" w:hAnsi="Times New Roman"/>
          <w:sz w:val="28"/>
          <w:szCs w:val="28"/>
          <w:lang w:val="uk-UA"/>
        </w:rPr>
        <w:t>формування</w:t>
      </w:r>
      <w:r w:rsidR="0001336F" w:rsidRPr="0048637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01336F" w:rsidRPr="0048637C">
        <w:rPr>
          <w:rFonts w:ascii="Times New Roman" w:hAnsi="Times New Roman"/>
          <w:sz w:val="28"/>
          <w:szCs w:val="28"/>
          <w:lang w:val="uk-UA"/>
        </w:rPr>
        <w:t>компетентностей</w:t>
      </w:r>
      <w:proofErr w:type="spellEnd"/>
      <w:r w:rsidR="0001336F" w:rsidRPr="0048637C">
        <w:rPr>
          <w:rFonts w:ascii="Times New Roman" w:hAnsi="Times New Roman"/>
          <w:sz w:val="28"/>
          <w:szCs w:val="28"/>
          <w:lang w:val="uk-UA"/>
        </w:rPr>
        <w:t>, необхідних для успішної само</w:t>
      </w:r>
      <w:r w:rsidR="00C874F3">
        <w:rPr>
          <w:rFonts w:ascii="Times New Roman" w:hAnsi="Times New Roman"/>
          <w:sz w:val="28"/>
          <w:szCs w:val="28"/>
          <w:lang w:val="uk-UA"/>
        </w:rPr>
        <w:t>реалізації дитини в суспільстві</w:t>
      </w:r>
      <w:r w:rsidR="0001336F"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впровадження нового змісту та структури школи, </w:t>
      </w:r>
      <w:r w:rsidR="0001336F" w:rsidRPr="0048637C">
        <w:rPr>
          <w:rFonts w:ascii="Times New Roman" w:hAnsi="Times New Roman"/>
          <w:sz w:val="28"/>
          <w:szCs w:val="28"/>
          <w:lang w:val="uk-UA"/>
        </w:rPr>
        <w:t>які дозволять добре засвоювати новий зміст і набути компетентності для життя</w:t>
      </w:r>
      <w:r w:rsidR="0001336F"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; орієнтацію на учнів та педагогіку партнерства; </w:t>
      </w:r>
      <w:r w:rsidR="0001336F" w:rsidRPr="0048637C">
        <w:rPr>
          <w:rFonts w:ascii="Times New Roman" w:hAnsi="Times New Roman"/>
          <w:sz w:val="28"/>
          <w:szCs w:val="28"/>
          <w:lang w:val="uk-UA"/>
        </w:rPr>
        <w:t>наявність умотивованого учителя, який має свободу творчості й розвивається професійно;</w:t>
      </w:r>
      <w:r w:rsidR="0001336F"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автономію школи та справедливе фінансування тощо</w:t>
      </w:r>
      <w:r w:rsidR="00C874F3">
        <w:rPr>
          <w:rFonts w:ascii="Times New Roman" w:eastAsia="Times New Roman" w:hAnsi="Times New Roman"/>
          <w:sz w:val="28"/>
          <w:szCs w:val="28"/>
          <w:lang w:val="uk-UA" w:eastAsia="uk-UA"/>
        </w:rPr>
        <w:t>.</w:t>
      </w:r>
    </w:p>
    <w:p w:rsidR="006659FD" w:rsidRPr="0048637C" w:rsidRDefault="0001336F" w:rsidP="00BA5ED4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48637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Фундаментальна</w:t>
      </w:r>
      <w:r w:rsidR="00831978" w:rsidRPr="0048637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831978" w:rsidRPr="0048637C">
        <w:rPr>
          <w:rFonts w:ascii="Times New Roman" w:eastAsia="Times New Roman" w:hAnsi="Times New Roman"/>
          <w:bCs/>
          <w:kern w:val="36"/>
          <w:sz w:val="28"/>
          <w:szCs w:val="28"/>
          <w:lang w:val="uk-UA" w:eastAsia="uk-UA"/>
        </w:rPr>
        <w:t>реформа загальної середньої освіти в Україні, як необхідний чинник суспільних перетворень,</w:t>
      </w:r>
      <w:r w:rsidR="00831978"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регламентує </w:t>
      </w:r>
      <w:r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>необхідність</w:t>
      </w:r>
      <w:r w:rsidR="00831978"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розроблення та прийняття </w:t>
      </w:r>
      <w:r w:rsidR="00BF0A6F"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>Комплексної програми</w:t>
      </w:r>
      <w:r w:rsidR="00E95246"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розвитку освітньої галузі Чернівецької області, </w:t>
      </w:r>
      <w:r w:rsidR="00E95246" w:rsidRPr="0048637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необхідного для досягнення </w:t>
      </w:r>
      <w:r w:rsidR="00BF0A6F" w:rsidRPr="0048637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визначених державою</w:t>
      </w:r>
      <w:r w:rsidR="00E95246" w:rsidRPr="0048637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цілей шляхом координ</w:t>
      </w:r>
      <w:r w:rsidR="00BF0A6F" w:rsidRPr="0048637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ації та розподілу фінансових і </w:t>
      </w:r>
      <w:r w:rsidR="00E95246" w:rsidRPr="0048637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людських ресурсів</w:t>
      </w:r>
      <w:r w:rsidR="00831978"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>.</w:t>
      </w:r>
      <w:r w:rsidR="006659FD"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</w:p>
    <w:p w:rsidR="006F0D62" w:rsidRPr="0048637C" w:rsidRDefault="006659FD" w:rsidP="00085375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Комплексна </w:t>
      </w:r>
      <w:r w:rsidR="0033767F" w:rsidRPr="0048637C">
        <w:rPr>
          <w:rFonts w:ascii="Times New Roman" w:hAnsi="Times New Roman"/>
          <w:sz w:val="28"/>
          <w:szCs w:val="28"/>
          <w:lang w:val="uk-UA"/>
        </w:rPr>
        <w:t xml:space="preserve">програма </w:t>
      </w:r>
      <w:r w:rsidRPr="0048637C">
        <w:rPr>
          <w:rFonts w:ascii="Times New Roman" w:hAnsi="Times New Roman"/>
          <w:sz w:val="28"/>
          <w:szCs w:val="28"/>
          <w:lang w:val="uk-UA"/>
        </w:rPr>
        <w:t>розвитку освітньої галузі Чернівецької області на 2018-2022 рр.</w:t>
      </w:r>
      <w:r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="00A56165"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повинна сприяти </w:t>
      </w:r>
      <w:r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>т</w:t>
      </w:r>
      <w:r w:rsidR="00A56165"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>рансформації</w:t>
      </w:r>
      <w:r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зміст</w:t>
      </w:r>
      <w:r w:rsidR="00A56165"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>у</w:t>
      </w:r>
      <w:r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освіти </w:t>
      </w:r>
      <w:r w:rsidR="00BA5ED4"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відповідно до  Концепції </w:t>
      </w:r>
      <w:r w:rsidR="00C874F3">
        <w:rPr>
          <w:rFonts w:ascii="Times New Roman" w:eastAsia="Times New Roman" w:hAnsi="Times New Roman"/>
          <w:sz w:val="28"/>
          <w:szCs w:val="28"/>
          <w:lang w:val="uk-UA" w:eastAsia="uk-UA"/>
        </w:rPr>
        <w:t>«Нова українська школа»</w:t>
      </w:r>
      <w:r w:rsidR="00BA5ED4"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="00A56165"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та створити умови для постійного її оновлення </w:t>
      </w:r>
      <w:r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відповідно до </w:t>
      </w:r>
      <w:r w:rsidR="00A56165"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нових вимог та </w:t>
      </w:r>
      <w:r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>потреб громадян</w:t>
      </w:r>
      <w:r w:rsidR="00A56165"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, і як результат – </w:t>
      </w:r>
      <w:r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перетворити освіту </w:t>
      </w:r>
      <w:r w:rsidR="00A56165"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в потужний інтелектуальний капітал розвитку економічного </w:t>
      </w:r>
      <w:r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>потенціалу Чернівецької області.</w:t>
      </w:r>
    </w:p>
    <w:p w:rsidR="005F3E6B" w:rsidRPr="0048637C" w:rsidRDefault="005F3E6B" w:rsidP="004C55B7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48637C">
        <w:rPr>
          <w:rFonts w:ascii="Times New Roman" w:eastAsiaTheme="minorHAnsi" w:hAnsi="Times New Roman"/>
          <w:sz w:val="28"/>
          <w:szCs w:val="28"/>
          <w:lang w:val="uk-UA"/>
        </w:rPr>
        <w:t xml:space="preserve">Програма являє собою комплекс </w:t>
      </w:r>
      <w:proofErr w:type="spellStart"/>
      <w:r w:rsidRPr="0048637C">
        <w:rPr>
          <w:rFonts w:ascii="Times New Roman" w:eastAsiaTheme="minorHAnsi" w:hAnsi="Times New Roman"/>
          <w:sz w:val="28"/>
          <w:szCs w:val="28"/>
          <w:lang w:val="uk-UA"/>
        </w:rPr>
        <w:t>взаємопов′язаних</w:t>
      </w:r>
      <w:proofErr w:type="spellEnd"/>
      <w:r w:rsidRPr="0048637C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5A149E" w:rsidRPr="0048637C">
        <w:rPr>
          <w:rFonts w:ascii="Times New Roman" w:eastAsiaTheme="minorHAnsi" w:hAnsi="Times New Roman"/>
          <w:sz w:val="28"/>
          <w:szCs w:val="28"/>
          <w:lang w:val="uk-UA"/>
        </w:rPr>
        <w:t>розділів</w:t>
      </w:r>
      <w:r w:rsidRPr="0048637C">
        <w:rPr>
          <w:rFonts w:ascii="Times New Roman" w:eastAsiaTheme="minorHAnsi" w:hAnsi="Times New Roman"/>
          <w:sz w:val="28"/>
          <w:szCs w:val="28"/>
          <w:lang w:val="uk-UA"/>
        </w:rPr>
        <w:t xml:space="preserve"> із визначенням шляхів їх реалізації та джерел фінансування. </w:t>
      </w:r>
    </w:p>
    <w:p w:rsidR="005F3E6B" w:rsidRPr="0048637C" w:rsidRDefault="005F3E6B" w:rsidP="00085375">
      <w:pPr>
        <w:spacing w:after="160"/>
        <w:ind w:firstLine="708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48637C">
        <w:rPr>
          <w:rFonts w:ascii="Times New Roman" w:eastAsiaTheme="minorHAnsi" w:hAnsi="Times New Roman"/>
          <w:sz w:val="28"/>
          <w:szCs w:val="28"/>
          <w:lang w:val="uk-UA"/>
        </w:rPr>
        <w:t xml:space="preserve">Програма складається з </w:t>
      </w:r>
      <w:r w:rsidR="003B49A6" w:rsidRPr="0048637C">
        <w:rPr>
          <w:rFonts w:ascii="Times New Roman" w:eastAsiaTheme="minorHAnsi" w:hAnsi="Times New Roman"/>
          <w:sz w:val="28"/>
          <w:szCs w:val="28"/>
          <w:lang w:val="uk-UA"/>
        </w:rPr>
        <w:t>одинадцяти розділів</w:t>
      </w:r>
      <w:r w:rsidRPr="0048637C">
        <w:rPr>
          <w:rFonts w:ascii="Times New Roman" w:eastAsiaTheme="minorHAnsi" w:hAnsi="Times New Roman"/>
          <w:sz w:val="28"/>
          <w:szCs w:val="28"/>
          <w:lang w:val="uk-UA"/>
        </w:rPr>
        <w:t>, кожна з яких охоплює стратегічні напрямки розвитку освіти.</w:t>
      </w:r>
    </w:p>
    <w:p w:rsidR="00156556" w:rsidRPr="00C874F3" w:rsidRDefault="00C874F3" w:rsidP="00C874F3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ІІІ. </w:t>
      </w:r>
      <w:r w:rsidR="00156556" w:rsidRPr="00C874F3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Мета Програми</w:t>
      </w:r>
    </w:p>
    <w:p w:rsidR="00145364" w:rsidRPr="0048637C" w:rsidRDefault="00145364" w:rsidP="00145364">
      <w:pPr>
        <w:pStyle w:val="a3"/>
        <w:shd w:val="clear" w:color="auto" w:fill="FFFFFF"/>
        <w:spacing w:after="0"/>
        <w:ind w:left="108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D67D8" w:rsidRPr="0048637C" w:rsidRDefault="00156556" w:rsidP="00085375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48637C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 </w:t>
      </w:r>
      <w:r w:rsidR="008D67D8" w:rsidRPr="0048637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Метою Програми </w:t>
      </w:r>
      <w:r w:rsidR="005F3E6B" w:rsidRPr="0048637C">
        <w:rPr>
          <w:rFonts w:ascii="Times New Roman" w:hAnsi="Times New Roman"/>
          <w:sz w:val="28"/>
          <w:szCs w:val="28"/>
          <w:lang w:val="uk-UA"/>
        </w:rPr>
        <w:t>є розвит</w:t>
      </w:r>
      <w:r w:rsidR="00E03E8F" w:rsidRPr="0048637C">
        <w:rPr>
          <w:rFonts w:ascii="Times New Roman" w:hAnsi="Times New Roman"/>
          <w:sz w:val="28"/>
          <w:szCs w:val="28"/>
          <w:lang w:val="uk-UA"/>
        </w:rPr>
        <w:t>о</w:t>
      </w:r>
      <w:r w:rsidR="005F3E6B" w:rsidRPr="0048637C">
        <w:rPr>
          <w:rFonts w:ascii="Times New Roman" w:hAnsi="Times New Roman"/>
          <w:sz w:val="28"/>
          <w:szCs w:val="28"/>
          <w:lang w:val="uk-UA"/>
        </w:rPr>
        <w:t>к</w:t>
      </w:r>
      <w:r w:rsidR="00E03E8F" w:rsidRPr="0048637C">
        <w:rPr>
          <w:rFonts w:ascii="Times New Roman" w:hAnsi="Times New Roman"/>
          <w:sz w:val="28"/>
          <w:szCs w:val="28"/>
          <w:lang w:val="uk-UA"/>
        </w:rPr>
        <w:t xml:space="preserve"> освітньої галузі Чернівецької області </w:t>
      </w:r>
      <w:r w:rsidR="005F3E6B" w:rsidRPr="0048637C">
        <w:rPr>
          <w:rFonts w:ascii="Times New Roman" w:hAnsi="Times New Roman"/>
          <w:sz w:val="28"/>
          <w:szCs w:val="28"/>
          <w:lang w:val="uk-UA"/>
        </w:rPr>
        <w:t>відповідно до сучасних потреб суспіл</w:t>
      </w:r>
      <w:r w:rsidR="008D67D8" w:rsidRPr="0048637C">
        <w:rPr>
          <w:rFonts w:ascii="Times New Roman" w:hAnsi="Times New Roman"/>
          <w:sz w:val="28"/>
          <w:szCs w:val="28"/>
          <w:lang w:val="uk-UA"/>
        </w:rPr>
        <w:t>ьства та кожного громадянина,</w:t>
      </w:r>
      <w:r w:rsidR="005F3E6B" w:rsidRPr="004863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D67D8" w:rsidRPr="0048637C">
        <w:rPr>
          <w:rFonts w:ascii="Times New Roman" w:hAnsi="Times New Roman"/>
          <w:sz w:val="28"/>
          <w:szCs w:val="28"/>
          <w:lang w:val="uk-UA"/>
        </w:rPr>
        <w:t xml:space="preserve">створення належних умов здобуття </w:t>
      </w:r>
      <w:r w:rsidR="005F3E6B" w:rsidRPr="0048637C">
        <w:rPr>
          <w:rFonts w:ascii="Times New Roman" w:hAnsi="Times New Roman"/>
          <w:sz w:val="28"/>
          <w:szCs w:val="28"/>
          <w:lang w:val="uk-UA"/>
        </w:rPr>
        <w:t xml:space="preserve">якісної освіти, яка забезпечує повноцінний розвиток кожної дитини </w:t>
      </w:r>
      <w:r w:rsidR="003B49A6" w:rsidRPr="0048637C">
        <w:rPr>
          <w:rFonts w:ascii="Times New Roman" w:hAnsi="Times New Roman"/>
          <w:sz w:val="28"/>
          <w:szCs w:val="28"/>
          <w:lang w:val="uk-UA"/>
        </w:rPr>
        <w:t>та</w:t>
      </w:r>
      <w:r w:rsidR="005F3E6B" w:rsidRPr="0048637C">
        <w:rPr>
          <w:rFonts w:ascii="Times New Roman" w:hAnsi="Times New Roman"/>
          <w:sz w:val="28"/>
          <w:szCs w:val="28"/>
          <w:lang w:val="uk-UA"/>
        </w:rPr>
        <w:t xml:space="preserve"> її успішну інтеграцію в українське суспільство та європейську спільноту</w:t>
      </w:r>
      <w:r w:rsidR="00B57FAF" w:rsidRPr="0048637C">
        <w:rPr>
          <w:rFonts w:ascii="Times New Roman" w:hAnsi="Times New Roman"/>
          <w:sz w:val="28"/>
          <w:szCs w:val="28"/>
          <w:lang w:val="uk-UA"/>
        </w:rPr>
        <w:t>.</w:t>
      </w:r>
      <w:r w:rsidR="005F3E6B" w:rsidRPr="0048637C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C874F3" w:rsidRDefault="00156556" w:rsidP="00C874F3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48637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ІV.</w:t>
      </w:r>
      <w:r w:rsidRPr="0048637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48637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Обґрунтування шляхів і </w:t>
      </w:r>
      <w:r w:rsidR="00C874F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засобів розв’язання проблеми, </w:t>
      </w:r>
    </w:p>
    <w:p w:rsidR="00A51CB5" w:rsidRPr="0033767F" w:rsidRDefault="00156556" w:rsidP="00C874F3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48637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строки та етапи виконання Програми</w:t>
      </w:r>
    </w:p>
    <w:p w:rsidR="00A51CB5" w:rsidRPr="0033767F" w:rsidRDefault="00A51CB5" w:rsidP="00BA5ED4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8D67D8" w:rsidRPr="0048637C" w:rsidRDefault="00A51CB5" w:rsidP="00BA5ED4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48637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="0033767F">
        <w:rPr>
          <w:rFonts w:ascii="Times New Roman" w:eastAsia="Times New Roman" w:hAnsi="Times New Roman"/>
          <w:sz w:val="28"/>
          <w:szCs w:val="28"/>
          <w:lang w:val="uk-UA" w:eastAsia="ru-RU"/>
        </w:rPr>
        <w:t>Комплексна</w:t>
      </w:r>
      <w:r w:rsidR="00B57FAF" w:rsidRPr="0048637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33767F" w:rsidRPr="0048637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програма </w:t>
      </w:r>
      <w:r w:rsidR="00156556" w:rsidRPr="0048637C">
        <w:rPr>
          <w:rFonts w:ascii="Times New Roman" w:eastAsia="Times New Roman" w:hAnsi="Times New Roman"/>
          <w:sz w:val="28"/>
          <w:szCs w:val="28"/>
          <w:lang w:val="uk-UA" w:eastAsia="ru-RU"/>
        </w:rPr>
        <w:t>передбачає проведення упродовж 201</w:t>
      </w:r>
      <w:r w:rsidR="008D67D8" w:rsidRPr="0048637C">
        <w:rPr>
          <w:rFonts w:ascii="Times New Roman" w:eastAsia="Times New Roman" w:hAnsi="Times New Roman"/>
          <w:sz w:val="28"/>
          <w:szCs w:val="28"/>
          <w:lang w:val="uk-UA" w:eastAsia="ru-RU"/>
        </w:rPr>
        <w:t>8</w:t>
      </w:r>
      <w:r w:rsidR="00156556" w:rsidRPr="0048637C">
        <w:rPr>
          <w:rFonts w:ascii="Times New Roman" w:eastAsia="Times New Roman" w:hAnsi="Times New Roman"/>
          <w:sz w:val="28"/>
          <w:szCs w:val="28"/>
          <w:lang w:val="uk-UA" w:eastAsia="ru-RU"/>
        </w:rPr>
        <w:t>-20</w:t>
      </w:r>
      <w:r w:rsidR="00BC6323" w:rsidRPr="0048637C">
        <w:rPr>
          <w:rFonts w:ascii="Times New Roman" w:eastAsia="Times New Roman" w:hAnsi="Times New Roman"/>
          <w:sz w:val="28"/>
          <w:szCs w:val="28"/>
          <w:lang w:val="uk-UA" w:eastAsia="ru-RU"/>
        </w:rPr>
        <w:t>2</w:t>
      </w:r>
      <w:r w:rsidR="00156556" w:rsidRPr="0048637C">
        <w:rPr>
          <w:rFonts w:ascii="Times New Roman" w:eastAsia="Times New Roman" w:hAnsi="Times New Roman"/>
          <w:sz w:val="28"/>
          <w:szCs w:val="28"/>
          <w:lang w:val="uk-UA" w:eastAsia="ru-RU"/>
        </w:rPr>
        <w:t>2 рок</w:t>
      </w:r>
      <w:r w:rsidR="008D67D8" w:rsidRPr="0048637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ів </w:t>
      </w:r>
      <w:r w:rsidR="00156556" w:rsidRPr="0048637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заходів спрямованих на </w:t>
      </w:r>
      <w:r w:rsidR="008D67D8" w:rsidRPr="0048637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розвиток та підтримку </w:t>
      </w:r>
      <w:r w:rsidR="008D67D8"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>дошкільної,  загально середньої, позашкільної,</w:t>
      </w:r>
      <w:r w:rsidR="00B57FAF"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інклюзивної,</w:t>
      </w:r>
      <w:r w:rsidR="00511B6A"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професійно-технічної</w:t>
      </w:r>
      <w:r w:rsidR="008D67D8"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освіти</w:t>
      </w:r>
      <w:r w:rsidR="00471EA1"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>;</w:t>
      </w:r>
      <w:r w:rsidR="008D67D8"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="00471EA1" w:rsidRPr="0048637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розвиток  інтелектуальних та творчих здібностей учнівської та студентської молоді, їх професійних знань і </w:t>
      </w:r>
      <w:proofErr w:type="spellStart"/>
      <w:r w:rsidR="00471EA1" w:rsidRPr="0048637C">
        <w:rPr>
          <w:rFonts w:ascii="Times New Roman" w:eastAsia="Times New Roman" w:hAnsi="Times New Roman"/>
          <w:sz w:val="28"/>
          <w:szCs w:val="28"/>
          <w:lang w:val="uk-UA" w:eastAsia="ru-RU"/>
        </w:rPr>
        <w:t>компетентностей</w:t>
      </w:r>
      <w:proofErr w:type="spellEnd"/>
      <w:r w:rsidR="00471EA1" w:rsidRPr="0048637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; забезпечення </w:t>
      </w:r>
      <w:r w:rsidR="00BC6323" w:rsidRPr="0048637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впровадження </w:t>
      </w:r>
      <w:r w:rsidR="00BC6323" w:rsidRPr="0048637C">
        <w:rPr>
          <w:rFonts w:ascii="Times New Roman" w:hAnsi="Times New Roman"/>
          <w:sz w:val="28"/>
          <w:szCs w:val="28"/>
          <w:lang w:val="uk-UA"/>
        </w:rPr>
        <w:t xml:space="preserve">державної </w:t>
      </w:r>
      <w:r w:rsidR="00BC6323" w:rsidRPr="0048637C">
        <w:rPr>
          <w:rFonts w:ascii="Times New Roman" w:hAnsi="Times New Roman"/>
          <w:sz w:val="28"/>
          <w:szCs w:val="28"/>
          <w:lang w:val="uk-UA"/>
        </w:rPr>
        <w:lastRenderedPageBreak/>
        <w:t xml:space="preserve">політики </w:t>
      </w:r>
      <w:r w:rsidR="00BC6323" w:rsidRPr="0048637C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>у сфері реформування загальної середньої освіти  «Нова українська школа» на період до 2029 року</w:t>
      </w:r>
      <w:r w:rsidR="002900C0" w:rsidRPr="0048637C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 xml:space="preserve"> в закладах освіти Чернівецької області</w:t>
      </w:r>
      <w:r w:rsidR="00471EA1" w:rsidRPr="0048637C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145364" w:rsidRPr="0048637C" w:rsidRDefault="00156556" w:rsidP="00145364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48637C">
        <w:rPr>
          <w:rFonts w:ascii="Times New Roman" w:eastAsia="Times New Roman" w:hAnsi="Times New Roman"/>
          <w:sz w:val="28"/>
          <w:szCs w:val="28"/>
          <w:lang w:val="uk-UA" w:eastAsia="ru-RU"/>
        </w:rPr>
        <w:t>Програму планується реалізувати шляхом:</w:t>
      </w:r>
      <w:r w:rsidR="00145364" w:rsidRPr="0048637C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="00145364" w:rsidRPr="0048637C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="00145364" w:rsidRPr="0048637C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="00145364" w:rsidRPr="0048637C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="00145364" w:rsidRPr="0048637C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="00145364" w:rsidRPr="0048637C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="00145364"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>- підвищення якості освіти в Чернівецької області, її орієнтацією у світовий та європейський освітній простір</w:t>
      </w:r>
      <w:r w:rsidR="002900C0"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>, з урахуванням зміни держаної політики у сфері освіти;</w:t>
      </w:r>
      <w:r w:rsidR="00145364"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="00145364"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</w:p>
    <w:p w:rsidR="00145364" w:rsidRPr="0048637C" w:rsidRDefault="00145364" w:rsidP="00145364">
      <w:pPr>
        <w:tabs>
          <w:tab w:val="left" w:pos="1440"/>
        </w:tabs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>- розвитку системи дошкільної, загальної середньої, професійно-технічної, вищої, позашкільної та інклюзивної освіти, удосконалення системи профільного навчання та моніторингу якості освіти тощо</w:t>
      </w:r>
      <w:bookmarkStart w:id="2" w:name="o18"/>
      <w:bookmarkEnd w:id="2"/>
      <w:r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; </w:t>
      </w:r>
      <w:r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</w:p>
    <w:p w:rsidR="00145364" w:rsidRPr="0048637C" w:rsidRDefault="00145364" w:rsidP="00145364">
      <w:pPr>
        <w:tabs>
          <w:tab w:val="left" w:pos="1440"/>
        </w:tabs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>- вироблення єдиної стратегії</w:t>
      </w:r>
      <w:r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ab/>
        <w:t xml:space="preserve"> та консолідація зусиль органів місцевого самоврядування, об’єднаних територіальних громад у впровадженні реформи освітньої галузі Чернівецької області.</w:t>
      </w:r>
      <w:r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</w:p>
    <w:p w:rsidR="00145364" w:rsidRPr="0048637C" w:rsidRDefault="00145364" w:rsidP="0014536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48637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Строк виконання Програми п’ять років (2018-2022 роки).  </w:t>
      </w:r>
    </w:p>
    <w:p w:rsidR="00145364" w:rsidRPr="0048637C" w:rsidRDefault="00145364" w:rsidP="00C874F3">
      <w:pPr>
        <w:tabs>
          <w:tab w:val="left" w:pos="1440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471EA1" w:rsidRDefault="002239D6" w:rsidP="00C874F3">
      <w:pPr>
        <w:tabs>
          <w:tab w:val="left" w:pos="1440"/>
        </w:tabs>
        <w:spacing w:after="0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48637C">
        <w:rPr>
          <w:rFonts w:ascii="Times New Roman" w:eastAsia="Times New Roman" w:hAnsi="Times New Roman"/>
          <w:b/>
          <w:sz w:val="28"/>
          <w:szCs w:val="28"/>
          <w:lang w:val="en-US" w:eastAsia="uk-UA"/>
        </w:rPr>
        <w:t>V</w:t>
      </w:r>
      <w:r w:rsidRPr="0048637C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. Основні завдання та результативні</w:t>
      </w:r>
      <w:r w:rsidR="00C874F3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</w:t>
      </w:r>
      <w:r w:rsidRPr="0048637C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показники Програми</w:t>
      </w:r>
    </w:p>
    <w:p w:rsidR="00C874F3" w:rsidRPr="0048637C" w:rsidRDefault="00C874F3" w:rsidP="00C874F3">
      <w:pPr>
        <w:tabs>
          <w:tab w:val="left" w:pos="1440"/>
        </w:tabs>
        <w:spacing w:after="0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:rsidR="006659FD" w:rsidRPr="0048637C" w:rsidRDefault="006659FD" w:rsidP="00085375">
      <w:pPr>
        <w:tabs>
          <w:tab w:val="left" w:pos="1440"/>
        </w:tabs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48637C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Реалізація Програми передбачає вирішення наступних завдань:</w:t>
      </w:r>
      <w:r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</w:p>
    <w:p w:rsidR="00552849" w:rsidRPr="0048637C" w:rsidRDefault="00A51CB5" w:rsidP="00085375">
      <w:pPr>
        <w:spacing w:after="0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48637C">
        <w:rPr>
          <w:rFonts w:ascii="Times New Roman" w:hAnsi="Times New Roman"/>
          <w:b/>
          <w:sz w:val="28"/>
          <w:szCs w:val="28"/>
          <w:lang w:val="uk-UA"/>
        </w:rPr>
        <w:t>-</w:t>
      </w:r>
      <w:r w:rsidR="00471EA1" w:rsidRPr="0048637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48637C">
        <w:rPr>
          <w:rFonts w:ascii="Times New Roman" w:hAnsi="Times New Roman"/>
          <w:b/>
          <w:sz w:val="28"/>
          <w:szCs w:val="28"/>
          <w:shd w:val="clear" w:color="auto" w:fill="FFFFFF"/>
        </w:rPr>
        <w:t> </w:t>
      </w:r>
      <w:r w:rsidRPr="0048637C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модернізація мережі закладів освіти</w:t>
      </w:r>
      <w:r w:rsidRPr="0048637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 а також приведення їх</w:t>
      </w:r>
      <w:r w:rsidR="001F664A" w:rsidRPr="0048637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відповідно</w:t>
      </w:r>
      <w:r w:rsidRPr="0048637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до </w:t>
      </w:r>
      <w:r w:rsidR="001F664A" w:rsidRPr="0048637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ресурсів кожної </w:t>
      </w:r>
      <w:r w:rsidRPr="0048637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території;</w:t>
      </w:r>
      <w:r w:rsidR="00552849" w:rsidRPr="0048637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</w:p>
    <w:p w:rsidR="00552849" w:rsidRPr="0048637C" w:rsidRDefault="00552849" w:rsidP="00552849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8637C"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48637C">
        <w:rPr>
          <w:rFonts w:ascii="Times New Roman" w:hAnsi="Times New Roman"/>
          <w:b/>
          <w:sz w:val="28"/>
          <w:szCs w:val="28"/>
          <w:lang w:val="uk-UA"/>
        </w:rPr>
        <w:t xml:space="preserve">збереження </w:t>
      </w:r>
      <w:r w:rsidR="001A661E" w:rsidRPr="0048637C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48637C">
        <w:rPr>
          <w:rFonts w:ascii="Times New Roman" w:hAnsi="Times New Roman"/>
          <w:b/>
          <w:sz w:val="28"/>
          <w:szCs w:val="28"/>
          <w:lang w:val="uk-UA"/>
        </w:rPr>
        <w:t xml:space="preserve"> розвиток</w:t>
      </w:r>
      <w:r w:rsidRPr="0048637C">
        <w:rPr>
          <w:rFonts w:ascii="Times New Roman" w:hAnsi="Times New Roman"/>
          <w:sz w:val="28"/>
          <w:szCs w:val="28"/>
          <w:lang w:val="uk-UA"/>
        </w:rPr>
        <w:t xml:space="preserve"> мережі закладів дошкільної та позашкільної  освіти  області; </w:t>
      </w:r>
    </w:p>
    <w:p w:rsidR="00332714" w:rsidRPr="0048637C" w:rsidRDefault="00552849" w:rsidP="00F0249A">
      <w:pPr>
        <w:spacing w:after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48637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- </w:t>
      </w:r>
      <w:r w:rsidRPr="0048637C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 xml:space="preserve">створення </w:t>
      </w:r>
      <w:r w:rsidRPr="0048637C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сучасного освітнього середовища</w:t>
      </w:r>
      <w:r w:rsidR="00BA07DE" w:rsidRPr="0048637C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: «Новий освітній простір»</w:t>
      </w:r>
      <w:r w:rsidR="00332714" w:rsidRPr="0048637C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;</w:t>
      </w:r>
    </w:p>
    <w:p w:rsidR="00F0249A" w:rsidRPr="0048637C" w:rsidRDefault="00332714" w:rsidP="00F0249A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- </w:t>
      </w:r>
      <w:r w:rsidR="00552849"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="00552849" w:rsidRPr="0048637C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оновлення матеріально-технічної бази</w:t>
      </w:r>
      <w:r w:rsidR="00552849" w:rsidRPr="0048637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у закладах освіти області</w:t>
      </w:r>
      <w:r w:rsidR="00552849" w:rsidRPr="0048637C">
        <w:rPr>
          <w:rFonts w:ascii="Times New Roman" w:hAnsi="Times New Roman"/>
          <w:sz w:val="28"/>
          <w:szCs w:val="28"/>
          <w:lang w:val="uk-UA"/>
        </w:rPr>
        <w:t>;</w:t>
      </w:r>
    </w:p>
    <w:p w:rsidR="00F0249A" w:rsidRPr="0048637C" w:rsidRDefault="00F0249A" w:rsidP="00F0249A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48637C">
        <w:rPr>
          <w:rFonts w:ascii="Times New Roman" w:hAnsi="Times New Roman"/>
          <w:sz w:val="28"/>
          <w:szCs w:val="28"/>
          <w:lang w:val="uk-UA"/>
        </w:rPr>
        <w:t xml:space="preserve"> - </w:t>
      </w:r>
      <w:r w:rsidRPr="0048637C">
        <w:rPr>
          <w:rFonts w:ascii="Times New Roman" w:hAnsi="Times New Roman"/>
          <w:b/>
          <w:sz w:val="28"/>
          <w:szCs w:val="28"/>
          <w:lang w:val="uk-UA"/>
        </w:rPr>
        <w:t>здійснення</w:t>
      </w:r>
      <w:r w:rsidRPr="004863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A07DE" w:rsidRPr="0048637C">
        <w:rPr>
          <w:rFonts w:ascii="Times New Roman" w:hAnsi="Times New Roman"/>
          <w:b/>
          <w:sz w:val="28"/>
          <w:szCs w:val="28"/>
          <w:lang w:val="uk-UA"/>
        </w:rPr>
        <w:t>належного</w:t>
      </w:r>
      <w:r w:rsidR="00BA07DE" w:rsidRPr="004863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71EA1" w:rsidRPr="0048637C">
        <w:rPr>
          <w:rFonts w:ascii="Times New Roman" w:hAnsi="Times New Roman"/>
          <w:b/>
          <w:sz w:val="28"/>
          <w:szCs w:val="28"/>
          <w:lang w:val="uk-UA"/>
        </w:rPr>
        <w:t>науково-методичн</w:t>
      </w:r>
      <w:r w:rsidR="00BA07DE" w:rsidRPr="0048637C">
        <w:rPr>
          <w:rFonts w:ascii="Times New Roman" w:hAnsi="Times New Roman"/>
          <w:b/>
          <w:sz w:val="28"/>
          <w:szCs w:val="28"/>
          <w:lang w:val="uk-UA"/>
        </w:rPr>
        <w:t>ого</w:t>
      </w:r>
      <w:r w:rsidR="00471EA1" w:rsidRPr="0048637C">
        <w:rPr>
          <w:rFonts w:ascii="Times New Roman" w:hAnsi="Times New Roman"/>
          <w:b/>
          <w:sz w:val="28"/>
          <w:szCs w:val="28"/>
          <w:lang w:val="uk-UA"/>
        </w:rPr>
        <w:t xml:space="preserve"> забезпечення</w:t>
      </w:r>
      <w:r w:rsidR="00471EA1" w:rsidRPr="004863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933DE" w:rsidRPr="0048637C">
        <w:rPr>
          <w:rFonts w:ascii="Times New Roman" w:hAnsi="Times New Roman"/>
          <w:sz w:val="28"/>
          <w:szCs w:val="28"/>
          <w:lang w:val="uk-UA"/>
        </w:rPr>
        <w:t>освітнього</w:t>
      </w:r>
      <w:r w:rsidR="00BA07DE" w:rsidRPr="0048637C">
        <w:rPr>
          <w:rFonts w:ascii="Times New Roman" w:hAnsi="Times New Roman"/>
          <w:sz w:val="28"/>
          <w:szCs w:val="28"/>
          <w:lang w:val="uk-UA"/>
        </w:rPr>
        <w:t xml:space="preserve"> процесу в</w:t>
      </w:r>
      <w:r w:rsidR="00471EA1" w:rsidRPr="0048637C">
        <w:rPr>
          <w:rFonts w:ascii="Times New Roman" w:hAnsi="Times New Roman"/>
          <w:sz w:val="28"/>
          <w:szCs w:val="28"/>
          <w:lang w:val="uk-UA"/>
        </w:rPr>
        <w:t xml:space="preserve"> закладах </w:t>
      </w:r>
      <w:r w:rsidR="00BA07DE" w:rsidRPr="0048637C">
        <w:rPr>
          <w:rFonts w:ascii="Times New Roman" w:hAnsi="Times New Roman"/>
          <w:sz w:val="28"/>
          <w:szCs w:val="28"/>
          <w:lang w:val="uk-UA"/>
        </w:rPr>
        <w:t xml:space="preserve"> освіти </w:t>
      </w:r>
      <w:r w:rsidR="00471EA1" w:rsidRPr="0048637C">
        <w:rPr>
          <w:rFonts w:ascii="Times New Roman" w:hAnsi="Times New Roman"/>
          <w:sz w:val="28"/>
          <w:szCs w:val="28"/>
          <w:lang w:val="uk-UA"/>
        </w:rPr>
        <w:t>області відповідно до сучасних вимог;</w:t>
      </w:r>
    </w:p>
    <w:p w:rsidR="00F0249A" w:rsidRPr="0048637C" w:rsidRDefault="00F0249A" w:rsidP="00F0249A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48637C"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48637C">
        <w:rPr>
          <w:rFonts w:ascii="Times New Roman" w:hAnsi="Times New Roman"/>
          <w:b/>
          <w:sz w:val="28"/>
          <w:szCs w:val="28"/>
          <w:lang w:val="uk-UA"/>
        </w:rPr>
        <w:t xml:space="preserve">забезпечення </w:t>
      </w:r>
      <w:r w:rsidR="00471EA1" w:rsidRPr="0048637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48637C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 xml:space="preserve">рівного доступу </w:t>
      </w:r>
      <w:r w:rsidRPr="0048637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до якісної освіти дітей з особливими освітніми потребами;</w:t>
      </w:r>
      <w:r w:rsidR="00471EA1" w:rsidRPr="0048637C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71EA1" w:rsidRPr="0048637C" w:rsidRDefault="00F0249A" w:rsidP="00F0249A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48637C"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48637C">
        <w:rPr>
          <w:rFonts w:ascii="Times New Roman" w:hAnsi="Times New Roman"/>
          <w:b/>
          <w:sz w:val="28"/>
          <w:szCs w:val="28"/>
          <w:lang w:val="uk-UA"/>
        </w:rPr>
        <w:t>впровадження інноваційних технологій в освітній та</w:t>
      </w:r>
      <w:r w:rsidR="00332714" w:rsidRPr="0048637C">
        <w:rPr>
          <w:rFonts w:ascii="Times New Roman" w:hAnsi="Times New Roman"/>
          <w:b/>
          <w:sz w:val="28"/>
          <w:szCs w:val="28"/>
          <w:lang w:val="uk-UA"/>
        </w:rPr>
        <w:t xml:space="preserve">              </w:t>
      </w:r>
      <w:r w:rsidRPr="0048637C">
        <w:rPr>
          <w:rFonts w:ascii="Times New Roman" w:hAnsi="Times New Roman"/>
          <w:b/>
          <w:sz w:val="28"/>
          <w:szCs w:val="28"/>
          <w:lang w:val="uk-UA"/>
        </w:rPr>
        <w:t xml:space="preserve"> науково-дослідний процеси;</w:t>
      </w:r>
    </w:p>
    <w:p w:rsidR="00524766" w:rsidRPr="0048637C" w:rsidRDefault="00471EA1" w:rsidP="0052476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48637C">
        <w:rPr>
          <w:rFonts w:ascii="Times New Roman" w:hAnsi="Times New Roman"/>
          <w:sz w:val="28"/>
          <w:szCs w:val="28"/>
          <w:lang w:val="uk-UA"/>
        </w:rPr>
        <w:t xml:space="preserve">  - </w:t>
      </w:r>
      <w:r w:rsidRPr="0048637C">
        <w:rPr>
          <w:rFonts w:ascii="Times New Roman" w:hAnsi="Times New Roman"/>
          <w:b/>
          <w:sz w:val="28"/>
          <w:szCs w:val="28"/>
          <w:lang w:val="uk-UA"/>
        </w:rPr>
        <w:t>активізація науково-дослідної, експериментальної роботи</w:t>
      </w:r>
      <w:r w:rsidR="001A661E" w:rsidRPr="0048637C">
        <w:rPr>
          <w:rFonts w:ascii="Times New Roman" w:hAnsi="Times New Roman"/>
          <w:sz w:val="28"/>
          <w:szCs w:val="28"/>
          <w:lang w:val="uk-UA"/>
        </w:rPr>
        <w:t xml:space="preserve"> закладів освіти області,</w:t>
      </w:r>
      <w:r w:rsidRPr="0048637C">
        <w:rPr>
          <w:rFonts w:ascii="Times New Roman" w:hAnsi="Times New Roman"/>
          <w:sz w:val="28"/>
          <w:szCs w:val="28"/>
          <w:lang w:val="uk-UA"/>
        </w:rPr>
        <w:t xml:space="preserve"> пропагування кращого педагогічного досвіду</w:t>
      </w:r>
      <w:r w:rsidR="001A661E" w:rsidRPr="0048637C">
        <w:rPr>
          <w:rFonts w:ascii="Times New Roman" w:hAnsi="Times New Roman"/>
          <w:sz w:val="28"/>
          <w:szCs w:val="28"/>
          <w:lang w:val="uk-UA"/>
        </w:rPr>
        <w:t xml:space="preserve"> та</w:t>
      </w:r>
      <w:r w:rsidRPr="0048637C">
        <w:rPr>
          <w:rFonts w:ascii="Times New Roman" w:hAnsi="Times New Roman"/>
          <w:sz w:val="28"/>
          <w:szCs w:val="28"/>
          <w:lang w:val="uk-UA"/>
        </w:rPr>
        <w:t xml:space="preserve"> наукових ідей;</w:t>
      </w:r>
    </w:p>
    <w:p w:rsidR="00471EA1" w:rsidRPr="0048637C" w:rsidRDefault="00471EA1" w:rsidP="0052096D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48637C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52096D" w:rsidRPr="0048637C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- </w:t>
      </w:r>
      <w:r w:rsidR="001A661E" w:rsidRPr="0048637C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створення умов для розвитку </w:t>
      </w:r>
      <w:r w:rsidR="0052096D" w:rsidRPr="0048637C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творчо обдарованої молоді;</w:t>
      </w:r>
    </w:p>
    <w:p w:rsidR="00AB5361" w:rsidRPr="0048637C" w:rsidRDefault="0052096D" w:rsidP="00AB5361">
      <w:pPr>
        <w:shd w:val="clear" w:color="auto" w:fill="FFFFFF"/>
        <w:spacing w:after="0"/>
        <w:ind w:firstLine="708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/>
        </w:rPr>
      </w:pPr>
      <w:r w:rsidRPr="0048637C"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48637C">
        <w:rPr>
          <w:rFonts w:ascii="Times New Roman" w:hAnsi="Times New Roman"/>
          <w:b/>
          <w:sz w:val="28"/>
          <w:szCs w:val="28"/>
          <w:lang w:val="uk-UA"/>
        </w:rPr>
        <w:t>здійснення моніторингу</w:t>
      </w:r>
      <w:r w:rsidRPr="0048637C">
        <w:rPr>
          <w:rFonts w:ascii="Times New Roman" w:hAnsi="Times New Roman"/>
          <w:sz w:val="28"/>
          <w:szCs w:val="28"/>
          <w:lang w:val="uk-UA"/>
        </w:rPr>
        <w:t xml:space="preserve"> якісних показників та ефективності управління </w:t>
      </w:r>
      <w:r w:rsidRPr="0048637C">
        <w:rPr>
          <w:rFonts w:ascii="Times New Roman" w:eastAsia="Times New Roman" w:hAnsi="Times New Roman"/>
          <w:sz w:val="28"/>
          <w:szCs w:val="28"/>
          <w:lang w:val="uk-UA"/>
        </w:rPr>
        <w:t>освітою;</w:t>
      </w:r>
    </w:p>
    <w:p w:rsidR="00AB5361" w:rsidRPr="0048637C" w:rsidRDefault="00AB5361" w:rsidP="00AB5361">
      <w:pPr>
        <w:shd w:val="clear" w:color="auto" w:fill="FFFFFF"/>
        <w:spacing w:after="0"/>
        <w:ind w:firstLine="708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/>
        </w:rPr>
      </w:pPr>
      <w:r w:rsidRPr="0048637C">
        <w:rPr>
          <w:rFonts w:ascii="Times New Roman" w:eastAsia="Times New Roman" w:hAnsi="Times New Roman"/>
          <w:sz w:val="28"/>
          <w:szCs w:val="28"/>
          <w:lang w:val="uk-UA"/>
        </w:rPr>
        <w:t>-</w:t>
      </w:r>
      <w:r w:rsidR="00F0249A" w:rsidRPr="0048637C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F0249A" w:rsidRPr="0048637C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забезпечення протипожежної </w:t>
      </w:r>
      <w:r w:rsidRPr="0048637C">
        <w:rPr>
          <w:rFonts w:ascii="Times New Roman" w:eastAsia="Times New Roman" w:hAnsi="Times New Roman"/>
          <w:b/>
          <w:sz w:val="28"/>
          <w:szCs w:val="28"/>
          <w:lang w:val="uk-UA"/>
        </w:rPr>
        <w:t>безпеки</w:t>
      </w:r>
      <w:r w:rsidRPr="0048637C">
        <w:rPr>
          <w:rFonts w:ascii="Times New Roman" w:eastAsia="Times New Roman" w:hAnsi="Times New Roman"/>
          <w:sz w:val="28"/>
          <w:szCs w:val="28"/>
          <w:lang w:val="uk-UA"/>
        </w:rPr>
        <w:t xml:space="preserve"> у закладах освіти області</w:t>
      </w:r>
      <w:r w:rsidRPr="0048637C">
        <w:rPr>
          <w:rFonts w:ascii="Times New Roman" w:hAnsi="Times New Roman"/>
          <w:b/>
          <w:sz w:val="24"/>
          <w:szCs w:val="24"/>
          <w:shd w:val="clear" w:color="auto" w:fill="F9FFF9"/>
          <w:lang w:val="uk-UA"/>
        </w:rPr>
        <w:t>.</w:t>
      </w:r>
    </w:p>
    <w:p w:rsidR="001A661E" w:rsidRDefault="00471EA1" w:rsidP="0048637C">
      <w:pPr>
        <w:spacing w:after="0"/>
        <w:ind w:firstLine="54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48637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Показники затрат ресурсного забезпечення наведені у додатку №1. Показники продукту, ефективності та якості </w:t>
      </w:r>
      <w:r w:rsidR="0048637C">
        <w:rPr>
          <w:rFonts w:ascii="Times New Roman" w:eastAsia="Times New Roman" w:hAnsi="Times New Roman"/>
          <w:sz w:val="28"/>
          <w:szCs w:val="28"/>
          <w:lang w:val="uk-UA" w:eastAsia="ru-RU"/>
        </w:rPr>
        <w:t>Програми наведені у додатку №2</w:t>
      </w:r>
      <w:r w:rsidR="002239D6" w:rsidRPr="0048637C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C874F3" w:rsidRPr="0048637C" w:rsidRDefault="00C874F3" w:rsidP="0048637C">
      <w:pPr>
        <w:spacing w:after="0"/>
        <w:ind w:firstLine="54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56556" w:rsidRPr="0048637C" w:rsidRDefault="00156556" w:rsidP="00085375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8637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lastRenderedPageBreak/>
        <w:t>VI. Напрями діяльності і заходи Програми</w:t>
      </w:r>
    </w:p>
    <w:p w:rsidR="00A51CB5" w:rsidRPr="0048637C" w:rsidRDefault="00A51CB5" w:rsidP="00085375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56556" w:rsidRPr="0048637C" w:rsidRDefault="00156556" w:rsidP="00085375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48637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Напрями діяльності та заходи </w:t>
      </w:r>
      <w:r w:rsidR="00C874F3">
        <w:rPr>
          <w:rFonts w:ascii="Times New Roman" w:eastAsia="Times New Roman" w:hAnsi="Times New Roman"/>
          <w:sz w:val="28"/>
          <w:szCs w:val="28"/>
          <w:lang w:val="uk-UA" w:eastAsia="ru-RU"/>
        </w:rPr>
        <w:t>Комплексної</w:t>
      </w:r>
      <w:r w:rsidR="002239D6" w:rsidRPr="0048637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програми розвитку освітньої галузі Че</w:t>
      </w:r>
      <w:r w:rsidR="00BC6323" w:rsidRPr="0048637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рнівецької області на 2018-2022 </w:t>
      </w:r>
      <w:r w:rsidR="002239D6" w:rsidRPr="0048637C">
        <w:rPr>
          <w:rFonts w:ascii="Times New Roman" w:eastAsia="Times New Roman" w:hAnsi="Times New Roman"/>
          <w:sz w:val="28"/>
          <w:szCs w:val="28"/>
          <w:lang w:val="uk-UA" w:eastAsia="ru-RU"/>
        </w:rPr>
        <w:t>роки</w:t>
      </w:r>
      <w:r w:rsidR="00BA07DE" w:rsidRPr="0048637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наведені у додатку №3</w:t>
      </w:r>
      <w:r w:rsidRPr="0048637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</w:p>
    <w:p w:rsidR="00A51CB5" w:rsidRPr="0048637C" w:rsidRDefault="00A51CB5" w:rsidP="00085375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56556" w:rsidRPr="0048637C" w:rsidRDefault="00156556" w:rsidP="00085375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48637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VIІ. Координація та контроль за ходом</w:t>
      </w:r>
    </w:p>
    <w:p w:rsidR="00156556" w:rsidRPr="0048637C" w:rsidRDefault="00156556" w:rsidP="00085375">
      <w:pPr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48637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виконання Програми</w:t>
      </w:r>
    </w:p>
    <w:p w:rsidR="00156556" w:rsidRPr="0048637C" w:rsidRDefault="00A51CB5" w:rsidP="00085375">
      <w:pPr>
        <w:spacing w:after="0"/>
        <w:ind w:firstLine="540"/>
        <w:jc w:val="both"/>
        <w:rPr>
          <w:rFonts w:ascii="Times New Roman" w:eastAsia="Times New Roman" w:hAnsi="Times New Roman"/>
          <w:spacing w:val="-10"/>
          <w:sz w:val="28"/>
          <w:szCs w:val="28"/>
          <w:lang w:val="uk-UA" w:eastAsia="ru-RU"/>
        </w:rPr>
      </w:pPr>
      <w:r w:rsidRPr="0048637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156556" w:rsidRPr="0048637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Координація діяльності, спрямованої на виконання Програми, покладається </w:t>
      </w:r>
      <w:r w:rsidR="00156556" w:rsidRPr="0048637C">
        <w:rPr>
          <w:rFonts w:ascii="Times New Roman" w:eastAsia="Times New Roman" w:hAnsi="Times New Roman"/>
          <w:spacing w:val="-10"/>
          <w:sz w:val="28"/>
          <w:szCs w:val="28"/>
          <w:lang w:val="uk-UA" w:eastAsia="ru-RU"/>
        </w:rPr>
        <w:t xml:space="preserve">на Департамент </w:t>
      </w:r>
      <w:r w:rsidR="00156556" w:rsidRPr="0048637C">
        <w:rPr>
          <w:rFonts w:ascii="Times New Roman" w:eastAsia="Times New Roman" w:hAnsi="Times New Roman"/>
          <w:sz w:val="28"/>
          <w:szCs w:val="28"/>
          <w:lang w:val="uk-UA" w:eastAsia="ru-RU"/>
        </w:rPr>
        <w:t>освіти і науки</w:t>
      </w:r>
      <w:r w:rsidR="00156556" w:rsidRPr="0048637C">
        <w:rPr>
          <w:rFonts w:ascii="Times New Roman" w:eastAsia="Times New Roman" w:hAnsi="Times New Roman"/>
          <w:spacing w:val="-10"/>
          <w:sz w:val="28"/>
          <w:szCs w:val="28"/>
          <w:lang w:val="uk-UA" w:eastAsia="ru-RU"/>
        </w:rPr>
        <w:t xml:space="preserve"> Чернівецької обласної державної адміністрації (головний розпорядник коштів).</w:t>
      </w:r>
    </w:p>
    <w:p w:rsidR="00156556" w:rsidRPr="0048637C" w:rsidRDefault="00A51CB5" w:rsidP="00085375">
      <w:pPr>
        <w:spacing w:after="0"/>
        <w:ind w:firstLine="540"/>
        <w:jc w:val="both"/>
        <w:rPr>
          <w:rFonts w:ascii="Times New Roman" w:eastAsia="Times New Roman" w:hAnsi="Times New Roman"/>
          <w:spacing w:val="-10"/>
          <w:sz w:val="28"/>
          <w:szCs w:val="28"/>
          <w:lang w:val="uk-UA" w:eastAsia="ru-RU"/>
        </w:rPr>
      </w:pPr>
      <w:r w:rsidRPr="0048637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156556" w:rsidRPr="0048637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Департамент освіти і науки обласної державної адміністрації здійснює контроль за станом впровадження і реалізації заходів цієї Програми та подає узагальнену інформацію Департаменту економічного розвитку обласної державної адміністрації раз на рік до </w:t>
      </w:r>
      <w:r w:rsidR="00156556" w:rsidRPr="0048637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1 березня</w:t>
      </w:r>
      <w:r w:rsidR="00156556" w:rsidRPr="0048637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упродовж 201</w:t>
      </w:r>
      <w:r w:rsidR="002239D6" w:rsidRPr="0048637C">
        <w:rPr>
          <w:rFonts w:ascii="Times New Roman" w:eastAsia="Times New Roman" w:hAnsi="Times New Roman"/>
          <w:sz w:val="28"/>
          <w:szCs w:val="28"/>
          <w:lang w:val="uk-UA" w:eastAsia="ru-RU"/>
        </w:rPr>
        <w:t>8-</w:t>
      </w:r>
      <w:r w:rsidR="00156556" w:rsidRPr="0048637C">
        <w:rPr>
          <w:rFonts w:ascii="Times New Roman" w:eastAsia="Times New Roman" w:hAnsi="Times New Roman"/>
          <w:sz w:val="28"/>
          <w:szCs w:val="28"/>
          <w:lang w:val="uk-UA" w:eastAsia="ru-RU"/>
        </w:rPr>
        <w:t>202</w:t>
      </w:r>
      <w:r w:rsidR="00A56165" w:rsidRPr="0048637C">
        <w:rPr>
          <w:rFonts w:ascii="Times New Roman" w:eastAsia="Times New Roman" w:hAnsi="Times New Roman"/>
          <w:sz w:val="28"/>
          <w:szCs w:val="28"/>
          <w:lang w:val="uk-UA" w:eastAsia="ru-RU"/>
        </w:rPr>
        <w:t>2</w:t>
      </w:r>
      <w:r w:rsidR="00156556" w:rsidRPr="0048637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років відповідно до Порядку формування, фінансування і моніторингу виконання регіональних (к</w:t>
      </w:r>
      <w:r w:rsidR="00C874F3">
        <w:rPr>
          <w:rFonts w:ascii="Times New Roman" w:eastAsia="Times New Roman" w:hAnsi="Times New Roman"/>
          <w:sz w:val="28"/>
          <w:szCs w:val="28"/>
          <w:lang w:val="uk-UA" w:eastAsia="ru-RU"/>
        </w:rPr>
        <w:t>омплексних) програм</w:t>
      </w:r>
      <w:r w:rsidR="00D6008D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C874F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затвердженого</w:t>
      </w:r>
      <w:r w:rsidR="00156556" w:rsidRPr="0048637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рішенням </w:t>
      </w:r>
      <w:r w:rsidR="00C874F3">
        <w:rPr>
          <w:rFonts w:ascii="Times New Roman" w:eastAsia="Times New Roman" w:hAnsi="Times New Roman"/>
          <w:sz w:val="28"/>
          <w:szCs w:val="28"/>
          <w:lang w:val="en-US" w:eastAsia="ru-RU"/>
        </w:rPr>
        <w:t>V</w:t>
      </w:r>
      <w:r w:rsidR="00C874F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І </w:t>
      </w:r>
      <w:r w:rsidR="00156556" w:rsidRPr="0048637C">
        <w:rPr>
          <w:rFonts w:ascii="Times New Roman" w:eastAsia="Times New Roman" w:hAnsi="Times New Roman"/>
          <w:sz w:val="28"/>
          <w:szCs w:val="28"/>
          <w:lang w:val="uk-UA" w:eastAsia="ru-RU"/>
        </w:rPr>
        <w:t>сесії Чернівецької обласної ради</w:t>
      </w:r>
      <w:r w:rsidR="00C874F3" w:rsidRPr="00C874F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C874F3">
        <w:rPr>
          <w:rFonts w:ascii="Times New Roman" w:eastAsia="Times New Roman" w:hAnsi="Times New Roman"/>
          <w:sz w:val="28"/>
          <w:szCs w:val="28"/>
          <w:lang w:val="en-US" w:eastAsia="ru-RU"/>
        </w:rPr>
        <w:t>V</w:t>
      </w:r>
      <w:r w:rsidR="00C874F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скликання</w:t>
      </w:r>
      <w:r w:rsidR="00156556" w:rsidRPr="0048637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від 03.08.2006 №80-6/06.</w:t>
      </w:r>
    </w:p>
    <w:p w:rsidR="00156556" w:rsidRPr="0048637C" w:rsidRDefault="00A51CB5" w:rsidP="00085375">
      <w:pPr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48637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="00156556" w:rsidRPr="0048637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Звіт про виконання Програми оприлюднюється раз на рік на офіційному </w:t>
      </w:r>
      <w:proofErr w:type="spellStart"/>
      <w:r w:rsidR="00156556" w:rsidRPr="0048637C">
        <w:rPr>
          <w:rFonts w:ascii="Times New Roman" w:eastAsia="Times New Roman" w:hAnsi="Times New Roman"/>
          <w:sz w:val="28"/>
          <w:szCs w:val="28"/>
          <w:lang w:val="uk-UA" w:eastAsia="ru-RU"/>
        </w:rPr>
        <w:t>веб-сайті</w:t>
      </w:r>
      <w:proofErr w:type="spellEnd"/>
      <w:r w:rsidR="00156556" w:rsidRPr="0048637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Чернівецької обласної державної адміністрації.</w:t>
      </w:r>
    </w:p>
    <w:p w:rsidR="00156556" w:rsidRPr="0048637C" w:rsidRDefault="00A51CB5" w:rsidP="00085375">
      <w:pPr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4863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6556" w:rsidRPr="0048637C">
        <w:rPr>
          <w:rFonts w:ascii="Times New Roman" w:hAnsi="Times New Roman"/>
          <w:sz w:val="28"/>
          <w:szCs w:val="28"/>
          <w:lang w:val="uk-UA"/>
        </w:rPr>
        <w:t xml:space="preserve">Департамент </w:t>
      </w:r>
      <w:r w:rsidR="00156556" w:rsidRPr="0048637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освіти і науки обласної державної адміністрації щорічно </w:t>
      </w:r>
      <w:r w:rsidR="00156556" w:rsidRPr="0048637C">
        <w:rPr>
          <w:rFonts w:ascii="Times New Roman" w:hAnsi="Times New Roman"/>
          <w:sz w:val="28"/>
          <w:szCs w:val="28"/>
          <w:lang w:val="uk-UA"/>
        </w:rPr>
        <w:t xml:space="preserve">звітує про виконання </w:t>
      </w:r>
      <w:r w:rsidR="00D6008D">
        <w:rPr>
          <w:rFonts w:ascii="Times New Roman" w:eastAsia="Times New Roman" w:hAnsi="Times New Roman"/>
          <w:sz w:val="28"/>
          <w:szCs w:val="28"/>
          <w:lang w:val="uk-UA" w:eastAsia="ru-RU"/>
        </w:rPr>
        <w:t>Комплексної</w:t>
      </w:r>
      <w:r w:rsidR="00D6008D" w:rsidRPr="0048637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програми розвитку освітньої галузі Чернівецької області на 2018-2022 роки </w:t>
      </w:r>
      <w:r w:rsidR="00156556" w:rsidRPr="0048637C">
        <w:rPr>
          <w:rFonts w:ascii="Times New Roman" w:hAnsi="Times New Roman"/>
          <w:sz w:val="28"/>
          <w:szCs w:val="28"/>
          <w:lang w:val="uk-UA"/>
        </w:rPr>
        <w:t>на сесії Чернівецької обласної ради.</w:t>
      </w:r>
      <w:r w:rsidR="00D6008D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56556" w:rsidRPr="0048637C" w:rsidRDefault="00156556" w:rsidP="00085375">
      <w:pPr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56556" w:rsidRDefault="00156556" w:rsidP="00085375">
      <w:pPr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C4FD2" w:rsidRPr="0048637C" w:rsidRDefault="007C4FD2" w:rsidP="00085375">
      <w:pPr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56556" w:rsidRPr="0048637C" w:rsidRDefault="00156556" w:rsidP="00085375">
      <w:pPr>
        <w:tabs>
          <w:tab w:val="left" w:pos="7920"/>
        </w:tabs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48637C">
        <w:rPr>
          <w:rFonts w:ascii="Times New Roman" w:hAnsi="Times New Roman"/>
          <w:b/>
          <w:sz w:val="28"/>
          <w:szCs w:val="28"/>
          <w:lang w:val="uk-UA"/>
        </w:rPr>
        <w:t>Керуючий справами обласної ради</w:t>
      </w:r>
      <w:r w:rsidRPr="0048637C">
        <w:rPr>
          <w:rFonts w:ascii="Times New Roman" w:hAnsi="Times New Roman"/>
          <w:b/>
          <w:sz w:val="28"/>
          <w:szCs w:val="28"/>
          <w:lang w:val="uk-UA"/>
        </w:rPr>
        <w:tab/>
      </w:r>
      <w:r w:rsidR="0048637C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Pr="0048637C">
        <w:rPr>
          <w:rFonts w:ascii="Times New Roman" w:hAnsi="Times New Roman"/>
          <w:b/>
          <w:sz w:val="28"/>
          <w:szCs w:val="28"/>
          <w:lang w:val="uk-UA"/>
        </w:rPr>
        <w:t>М.</w:t>
      </w:r>
      <w:r w:rsidR="0033767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48637C">
        <w:rPr>
          <w:rFonts w:ascii="Times New Roman" w:hAnsi="Times New Roman"/>
          <w:b/>
          <w:sz w:val="28"/>
          <w:szCs w:val="28"/>
          <w:lang w:val="uk-UA"/>
        </w:rPr>
        <w:t>Борець</w:t>
      </w:r>
    </w:p>
    <w:p w:rsidR="00156556" w:rsidRPr="0048637C" w:rsidRDefault="00156556" w:rsidP="00085375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156556" w:rsidRPr="0048637C" w:rsidSect="00A56165">
      <w:headerReference w:type="default" r:id="rId8"/>
      <w:footerReference w:type="default" r:id="rId9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04FC" w:rsidRDefault="00CE04FC" w:rsidP="008B4968">
      <w:pPr>
        <w:spacing w:after="0" w:line="240" w:lineRule="auto"/>
      </w:pPr>
      <w:r>
        <w:separator/>
      </w:r>
    </w:p>
  </w:endnote>
  <w:endnote w:type="continuationSeparator" w:id="0">
    <w:p w:rsidR="00CE04FC" w:rsidRDefault="00CE04FC" w:rsidP="008B4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4923480"/>
      <w:docPartObj>
        <w:docPartGallery w:val="Page Numbers (Bottom of Page)"/>
        <w:docPartUnique/>
      </w:docPartObj>
    </w:sdtPr>
    <w:sdtContent>
      <w:p w:rsidR="00A56165" w:rsidRDefault="00590182">
        <w:pPr>
          <w:pStyle w:val="a7"/>
          <w:jc w:val="center"/>
        </w:pPr>
        <w:r>
          <w:fldChar w:fldCharType="begin"/>
        </w:r>
        <w:r w:rsidR="00A56165">
          <w:instrText>PAGE   \* MERGEFORMAT</w:instrText>
        </w:r>
        <w:r>
          <w:fldChar w:fldCharType="separate"/>
        </w:r>
        <w:r w:rsidR="00153D5B">
          <w:rPr>
            <w:noProof/>
          </w:rPr>
          <w:t>6</w:t>
        </w:r>
        <w:r>
          <w:fldChar w:fldCharType="end"/>
        </w:r>
      </w:p>
    </w:sdtContent>
  </w:sdt>
  <w:p w:rsidR="00A56165" w:rsidRDefault="00A5616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04FC" w:rsidRDefault="00CE04FC" w:rsidP="008B4968">
      <w:pPr>
        <w:spacing w:after="0" w:line="240" w:lineRule="auto"/>
      </w:pPr>
      <w:r>
        <w:separator/>
      </w:r>
    </w:p>
  </w:footnote>
  <w:footnote w:type="continuationSeparator" w:id="0">
    <w:p w:rsidR="00CE04FC" w:rsidRDefault="00CE04FC" w:rsidP="008B49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4968" w:rsidRPr="008B4968" w:rsidRDefault="008B4968">
    <w:pPr>
      <w:pStyle w:val="a5"/>
      <w:rPr>
        <w:lang w:val="uk-UA"/>
      </w:rPr>
    </w:pPr>
    <w:r>
      <w:rPr>
        <w:lang w:val="uk-UA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8450A1"/>
    <w:multiLevelType w:val="multilevel"/>
    <w:tmpl w:val="086EE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0BA6DD5"/>
    <w:multiLevelType w:val="hybridMultilevel"/>
    <w:tmpl w:val="A46EC29E"/>
    <w:lvl w:ilvl="0" w:tplc="23E0D5DA">
      <w:start w:val="3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6ECA0A3D"/>
    <w:multiLevelType w:val="hybridMultilevel"/>
    <w:tmpl w:val="BA389F8C"/>
    <w:lvl w:ilvl="0" w:tplc="C130C9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7505E0"/>
    <w:multiLevelType w:val="hybridMultilevel"/>
    <w:tmpl w:val="1350287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3E6B"/>
    <w:rsid w:val="0001336F"/>
    <w:rsid w:val="00067A97"/>
    <w:rsid w:val="00071CDB"/>
    <w:rsid w:val="00085375"/>
    <w:rsid w:val="000C03E3"/>
    <w:rsid w:val="00103C83"/>
    <w:rsid w:val="00145364"/>
    <w:rsid w:val="001514A6"/>
    <w:rsid w:val="00153D5B"/>
    <w:rsid w:val="00156556"/>
    <w:rsid w:val="00186C67"/>
    <w:rsid w:val="001A661E"/>
    <w:rsid w:val="001F664A"/>
    <w:rsid w:val="00213868"/>
    <w:rsid w:val="002239D6"/>
    <w:rsid w:val="002900C0"/>
    <w:rsid w:val="002958D7"/>
    <w:rsid w:val="002F3BB7"/>
    <w:rsid w:val="00324DE6"/>
    <w:rsid w:val="00332714"/>
    <w:rsid w:val="0033767F"/>
    <w:rsid w:val="003440DB"/>
    <w:rsid w:val="003B49A6"/>
    <w:rsid w:val="00427F1D"/>
    <w:rsid w:val="00441DDF"/>
    <w:rsid w:val="00471EA1"/>
    <w:rsid w:val="0048637C"/>
    <w:rsid w:val="004C55B7"/>
    <w:rsid w:val="004F69D9"/>
    <w:rsid w:val="00507951"/>
    <w:rsid w:val="00511B6A"/>
    <w:rsid w:val="0052043D"/>
    <w:rsid w:val="0052096D"/>
    <w:rsid w:val="00524766"/>
    <w:rsid w:val="00552849"/>
    <w:rsid w:val="00575C98"/>
    <w:rsid w:val="00590182"/>
    <w:rsid w:val="005A149E"/>
    <w:rsid w:val="005A1D36"/>
    <w:rsid w:val="005F3E6B"/>
    <w:rsid w:val="00605016"/>
    <w:rsid w:val="006659FD"/>
    <w:rsid w:val="006879B7"/>
    <w:rsid w:val="006D1246"/>
    <w:rsid w:val="006F0D62"/>
    <w:rsid w:val="006F5BEF"/>
    <w:rsid w:val="007C361A"/>
    <w:rsid w:val="007C4FD2"/>
    <w:rsid w:val="007F3A38"/>
    <w:rsid w:val="008136CE"/>
    <w:rsid w:val="00831978"/>
    <w:rsid w:val="00834D2E"/>
    <w:rsid w:val="008B4968"/>
    <w:rsid w:val="008D67D8"/>
    <w:rsid w:val="00971EAC"/>
    <w:rsid w:val="009B0A89"/>
    <w:rsid w:val="00A51CB5"/>
    <w:rsid w:val="00A56165"/>
    <w:rsid w:val="00A9522D"/>
    <w:rsid w:val="00A97335"/>
    <w:rsid w:val="00AB5361"/>
    <w:rsid w:val="00AD6F87"/>
    <w:rsid w:val="00B03DD7"/>
    <w:rsid w:val="00B57FAF"/>
    <w:rsid w:val="00B61B19"/>
    <w:rsid w:val="00B933DE"/>
    <w:rsid w:val="00BA07DE"/>
    <w:rsid w:val="00BA5ED4"/>
    <w:rsid w:val="00BA7F5B"/>
    <w:rsid w:val="00BC5BE5"/>
    <w:rsid w:val="00BC6323"/>
    <w:rsid w:val="00BD5EAA"/>
    <w:rsid w:val="00BF0A6F"/>
    <w:rsid w:val="00C874F3"/>
    <w:rsid w:val="00C944F0"/>
    <w:rsid w:val="00CE04FC"/>
    <w:rsid w:val="00D6008D"/>
    <w:rsid w:val="00D845DC"/>
    <w:rsid w:val="00E03E8F"/>
    <w:rsid w:val="00E17493"/>
    <w:rsid w:val="00E828B4"/>
    <w:rsid w:val="00E93D50"/>
    <w:rsid w:val="00E95246"/>
    <w:rsid w:val="00EA1E80"/>
    <w:rsid w:val="00EA20C1"/>
    <w:rsid w:val="00EB1B83"/>
    <w:rsid w:val="00F0249A"/>
    <w:rsid w:val="00F05D26"/>
    <w:rsid w:val="00F363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E6B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6556"/>
    <w:pPr>
      <w:ind w:left="720"/>
      <w:contextualSpacing/>
    </w:pPr>
  </w:style>
  <w:style w:type="paragraph" w:customStyle="1" w:styleId="rvps2">
    <w:name w:val="rvps2"/>
    <w:basedOn w:val="a"/>
    <w:rsid w:val="002958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styleId="a4">
    <w:name w:val="Strong"/>
    <w:basedOn w:val="a0"/>
    <w:uiPriority w:val="22"/>
    <w:qFormat/>
    <w:rsid w:val="00E03E8F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8D67D8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D67D8"/>
    <w:rPr>
      <w:rFonts w:ascii="Consolas" w:eastAsia="Calibri" w:hAnsi="Consolas" w:cs="Times New Roman"/>
      <w:sz w:val="20"/>
      <w:szCs w:val="20"/>
      <w:lang w:val="ru-RU"/>
    </w:rPr>
  </w:style>
  <w:style w:type="paragraph" w:styleId="a5">
    <w:name w:val="header"/>
    <w:basedOn w:val="a"/>
    <w:link w:val="a6"/>
    <w:uiPriority w:val="99"/>
    <w:unhideWhenUsed/>
    <w:rsid w:val="008B496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B4968"/>
    <w:rPr>
      <w:rFonts w:ascii="Calibri" w:eastAsia="Calibri" w:hAnsi="Calibri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8B496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B4968"/>
    <w:rPr>
      <w:rFonts w:ascii="Calibri" w:eastAsia="Calibri" w:hAnsi="Calibri" w:cs="Times New Roman"/>
      <w:lang w:val="ru-RU"/>
    </w:rPr>
  </w:style>
  <w:style w:type="paragraph" w:styleId="a9">
    <w:name w:val="Title"/>
    <w:basedOn w:val="a"/>
    <w:next w:val="a"/>
    <w:link w:val="aa"/>
    <w:uiPriority w:val="10"/>
    <w:qFormat/>
    <w:rsid w:val="003B49A6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uiPriority w:val="10"/>
    <w:rsid w:val="003B49A6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E6B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6556"/>
    <w:pPr>
      <w:ind w:left="720"/>
      <w:contextualSpacing/>
    </w:pPr>
  </w:style>
  <w:style w:type="paragraph" w:customStyle="1" w:styleId="rvps2">
    <w:name w:val="rvps2"/>
    <w:basedOn w:val="a"/>
    <w:rsid w:val="002958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styleId="a4">
    <w:name w:val="Strong"/>
    <w:basedOn w:val="a0"/>
    <w:uiPriority w:val="22"/>
    <w:qFormat/>
    <w:rsid w:val="00E03E8F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8D67D8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8D67D8"/>
    <w:rPr>
      <w:rFonts w:ascii="Consolas" w:eastAsia="Calibri" w:hAnsi="Consolas" w:cs="Times New Roman"/>
      <w:sz w:val="20"/>
      <w:szCs w:val="20"/>
      <w:lang w:val="ru-RU"/>
    </w:rPr>
  </w:style>
  <w:style w:type="paragraph" w:styleId="a5">
    <w:name w:val="header"/>
    <w:basedOn w:val="a"/>
    <w:link w:val="a6"/>
    <w:uiPriority w:val="99"/>
    <w:unhideWhenUsed/>
    <w:rsid w:val="008B496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B4968"/>
    <w:rPr>
      <w:rFonts w:ascii="Calibri" w:eastAsia="Calibri" w:hAnsi="Calibri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8B496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B4968"/>
    <w:rPr>
      <w:rFonts w:ascii="Calibri" w:eastAsia="Calibri" w:hAnsi="Calibri" w:cs="Times New Roman"/>
      <w:lang w:val="ru-RU"/>
    </w:rPr>
  </w:style>
  <w:style w:type="paragraph" w:styleId="a9">
    <w:name w:val="Title"/>
    <w:basedOn w:val="a"/>
    <w:next w:val="a"/>
    <w:link w:val="aa"/>
    <w:uiPriority w:val="10"/>
    <w:qFormat/>
    <w:rsid w:val="003B49A6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a">
    <w:name w:val="Назва Знак"/>
    <w:basedOn w:val="a0"/>
    <w:link w:val="a9"/>
    <w:uiPriority w:val="10"/>
    <w:rsid w:val="003B49A6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8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57AA65-CD6A-44F1-BB05-D52382188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1455</Words>
  <Characters>8299</Characters>
  <Application>Microsoft Office Word</Application>
  <DocSecurity>0</DocSecurity>
  <Lines>69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3</cp:revision>
  <dcterms:created xsi:type="dcterms:W3CDTF">2018-03-29T11:15:00Z</dcterms:created>
  <dcterms:modified xsi:type="dcterms:W3CDTF">2018-04-17T13:34:00Z</dcterms:modified>
</cp:coreProperties>
</file>